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7" w:type="dxa"/>
        <w:jc w:val="center"/>
        <w:tblInd w:w="-551" w:type="dxa"/>
        <w:tblLook w:val="04A0" w:firstRow="1" w:lastRow="0" w:firstColumn="1" w:lastColumn="0" w:noHBand="0" w:noVBand="1"/>
      </w:tblPr>
      <w:tblGrid>
        <w:gridCol w:w="3899"/>
        <w:gridCol w:w="6208"/>
      </w:tblGrid>
      <w:tr w:rsidR="00FF3182" w:rsidRPr="00832D92" w:rsidTr="00BC7C96">
        <w:trPr>
          <w:jc w:val="center"/>
        </w:trPr>
        <w:tc>
          <w:tcPr>
            <w:tcW w:w="3899" w:type="dxa"/>
          </w:tcPr>
          <w:p w:rsidR="00FF3182" w:rsidRPr="00C703C3" w:rsidRDefault="009F48C8" w:rsidP="005316EA">
            <w:pPr>
              <w:pStyle w:val="ch-xh-cn-vn"/>
              <w:spacing w:before="0" w:beforeAutospacing="0" w:after="0" w:afterAutospacing="0"/>
              <w:jc w:val="center"/>
              <w:rPr>
                <w:rFonts w:ascii="Times New Roman" w:hAnsi="Times New Roman" w:cs="Times New Roman"/>
                <w:color w:val="auto"/>
                <w:sz w:val="26"/>
                <w:szCs w:val="26"/>
                <w:lang w:val="vi-VN"/>
              </w:rPr>
            </w:pPr>
            <w:r w:rsidRPr="00C703C3">
              <w:rPr>
                <w:rFonts w:ascii="Times New Roman" w:hAnsi="Times New Roman" w:cs="Times New Roman"/>
                <w:color w:val="auto"/>
                <w:sz w:val="26"/>
                <w:szCs w:val="26"/>
                <w:lang w:val="vi-VN"/>
              </w:rPr>
              <w:t>UBND</w:t>
            </w:r>
            <w:r w:rsidR="009C0A62" w:rsidRPr="00C703C3">
              <w:rPr>
                <w:rFonts w:ascii="Times New Roman" w:hAnsi="Times New Roman" w:cs="Times New Roman"/>
                <w:color w:val="auto"/>
                <w:sz w:val="26"/>
                <w:szCs w:val="26"/>
                <w:lang w:val="vi-VN"/>
              </w:rPr>
              <w:t xml:space="preserve"> TỈNH HÀ TĨNH</w:t>
            </w:r>
          </w:p>
          <w:p w:rsidR="009F48C8" w:rsidRPr="00C703C3" w:rsidRDefault="009F48C8" w:rsidP="005316EA">
            <w:pPr>
              <w:pStyle w:val="ch-xh-cn-vn"/>
              <w:spacing w:before="0" w:beforeAutospacing="0" w:after="0" w:afterAutospacing="0"/>
              <w:jc w:val="center"/>
              <w:rPr>
                <w:rFonts w:ascii="Times New Roman" w:hAnsi="Times New Roman" w:cs="Times New Roman"/>
                <w:b/>
                <w:color w:val="auto"/>
                <w:sz w:val="26"/>
                <w:szCs w:val="26"/>
              </w:rPr>
            </w:pPr>
            <w:r w:rsidRPr="00C703C3">
              <w:rPr>
                <w:rFonts w:ascii="Times New Roman" w:hAnsi="Times New Roman" w:cs="Times New Roman"/>
                <w:b/>
                <w:color w:val="auto"/>
                <w:sz w:val="26"/>
                <w:szCs w:val="26"/>
                <w:lang w:val="vi-VN"/>
              </w:rPr>
              <w:t xml:space="preserve">BAN TỔ CHỨC CUỘC THI KHU DÂN CƯ </w:t>
            </w:r>
            <w:r w:rsidR="0034389F" w:rsidRPr="00C703C3">
              <w:rPr>
                <w:rFonts w:ascii="Times New Roman" w:hAnsi="Times New Roman" w:cs="Times New Roman"/>
                <w:b/>
                <w:color w:val="auto"/>
                <w:sz w:val="26"/>
                <w:szCs w:val="26"/>
              </w:rPr>
              <w:t>NÔNG THÔN MỚI</w:t>
            </w:r>
            <w:r w:rsidRPr="00C703C3">
              <w:rPr>
                <w:rFonts w:ascii="Times New Roman" w:hAnsi="Times New Roman" w:cs="Times New Roman"/>
                <w:b/>
                <w:color w:val="auto"/>
                <w:sz w:val="26"/>
                <w:szCs w:val="26"/>
                <w:lang w:val="vi-VN"/>
              </w:rPr>
              <w:t xml:space="preserve"> KIỂU MẪU, VƯỜN MẪU</w:t>
            </w:r>
            <w:r w:rsidR="005834F8" w:rsidRPr="00C703C3">
              <w:rPr>
                <w:rFonts w:ascii="Times New Roman" w:hAnsi="Times New Roman" w:cs="Times New Roman"/>
                <w:b/>
                <w:color w:val="auto"/>
                <w:sz w:val="26"/>
                <w:szCs w:val="26"/>
              </w:rPr>
              <w:t xml:space="preserve"> HÀ TĨNH NĂM 2017</w:t>
            </w:r>
          </w:p>
          <w:p w:rsidR="00FF3182" w:rsidRPr="00C703C3" w:rsidRDefault="00C703C3" w:rsidP="005316EA">
            <w:pPr>
              <w:pStyle w:val="ch-xh-cn-vn"/>
              <w:spacing w:before="0" w:beforeAutospacing="0" w:after="0" w:afterAutospacing="0"/>
              <w:jc w:val="center"/>
              <w:rPr>
                <w:rFonts w:ascii="Times New Roman" w:hAnsi="Times New Roman" w:cs="Times New Roman"/>
                <w:color w:val="auto"/>
                <w:sz w:val="24"/>
                <w:szCs w:val="24"/>
                <w:lang w:val="en-GB"/>
              </w:rPr>
            </w:pPr>
            <w:r>
              <w:rPr>
                <w:rFonts w:ascii="Times New Roman" w:hAnsi="Times New Roman" w:cs="Times New Roman"/>
                <w:noProof/>
                <w:color w:val="auto"/>
                <w:sz w:val="24"/>
                <w:szCs w:val="24"/>
                <w:lang w:val="vi-VN" w:eastAsia="vi-VN"/>
              </w:rPr>
              <mc:AlternateContent>
                <mc:Choice Requires="wps">
                  <w:drawing>
                    <wp:anchor distT="0" distB="0" distL="114300" distR="114300" simplePos="0" relativeHeight="251656704" behindDoc="0" locked="0" layoutInCell="1" allowOverlap="1" wp14:anchorId="76E54AB3" wp14:editId="556FB4DB">
                      <wp:simplePos x="0" y="0"/>
                      <wp:positionH relativeFrom="column">
                        <wp:posOffset>948055</wp:posOffset>
                      </wp:positionH>
                      <wp:positionV relativeFrom="paragraph">
                        <wp:posOffset>23495</wp:posOffset>
                      </wp:positionV>
                      <wp:extent cx="495935" cy="0"/>
                      <wp:effectExtent l="5715" t="6985" r="1270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85pt" to="113.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L3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"/>
                  </w:pict>
                </mc:Fallback>
              </mc:AlternateContent>
            </w:r>
          </w:p>
          <w:p w:rsidR="00FF3182" w:rsidRPr="00C703C3" w:rsidRDefault="00FF3182" w:rsidP="00832D92">
            <w:pPr>
              <w:pStyle w:val="ch-xh-cn-vn"/>
              <w:spacing w:before="0" w:beforeAutospacing="0" w:after="0" w:afterAutospacing="0"/>
              <w:jc w:val="center"/>
              <w:rPr>
                <w:rFonts w:ascii="Times New Roman" w:hAnsi="Times New Roman" w:cs="Times New Roman"/>
                <w:color w:val="auto"/>
                <w:sz w:val="28"/>
                <w:szCs w:val="28"/>
                <w:lang w:val="en-GB"/>
              </w:rPr>
            </w:pPr>
            <w:r w:rsidRPr="00C703C3">
              <w:rPr>
                <w:rFonts w:ascii="Times New Roman" w:hAnsi="Times New Roman" w:cs="Times New Roman"/>
                <w:color w:val="auto"/>
                <w:sz w:val="28"/>
                <w:szCs w:val="28"/>
                <w:lang w:val="en-GB"/>
              </w:rPr>
              <w:t xml:space="preserve">Số: </w:t>
            </w:r>
            <w:r w:rsidR="00832D92">
              <w:rPr>
                <w:rFonts w:ascii="Times New Roman" w:hAnsi="Times New Roman" w:cs="Times New Roman"/>
                <w:color w:val="auto"/>
                <w:sz w:val="28"/>
                <w:szCs w:val="28"/>
                <w:lang w:val="en-GB"/>
              </w:rPr>
              <w:t>53</w:t>
            </w:r>
            <w:r w:rsidR="009C0A62" w:rsidRPr="00C703C3">
              <w:rPr>
                <w:rFonts w:ascii="Times New Roman" w:hAnsi="Times New Roman" w:cs="Times New Roman"/>
                <w:color w:val="auto"/>
                <w:sz w:val="28"/>
                <w:szCs w:val="28"/>
                <w:lang w:val="vi-VN"/>
              </w:rPr>
              <w:t xml:space="preserve"> </w:t>
            </w:r>
            <w:r w:rsidRPr="00C703C3">
              <w:rPr>
                <w:rFonts w:ascii="Times New Roman" w:hAnsi="Times New Roman" w:cs="Times New Roman"/>
                <w:color w:val="auto"/>
                <w:sz w:val="28"/>
                <w:szCs w:val="28"/>
                <w:lang w:val="en-GB"/>
              </w:rPr>
              <w:t>/</w:t>
            </w:r>
            <w:r w:rsidR="00BC7C96" w:rsidRPr="00C703C3">
              <w:rPr>
                <w:rFonts w:ascii="Times New Roman" w:hAnsi="Times New Roman" w:cs="Times New Roman"/>
                <w:color w:val="auto"/>
                <w:sz w:val="28"/>
                <w:szCs w:val="28"/>
                <w:lang w:val="vi-VN"/>
              </w:rPr>
              <w:t>TL-BTC</w:t>
            </w:r>
          </w:p>
        </w:tc>
        <w:tc>
          <w:tcPr>
            <w:tcW w:w="6208" w:type="dxa"/>
          </w:tcPr>
          <w:p w:rsidR="00FF3182" w:rsidRPr="00C703C3" w:rsidRDefault="00FF3182" w:rsidP="00C703C3">
            <w:pPr>
              <w:pStyle w:val="ch-xh-cn-vn"/>
              <w:spacing w:before="0" w:beforeAutospacing="0" w:after="0" w:afterAutospacing="0"/>
              <w:rPr>
                <w:rFonts w:ascii="Times New Roman" w:hAnsi="Times New Roman" w:cs="Times New Roman"/>
                <w:b/>
                <w:color w:val="auto"/>
                <w:sz w:val="26"/>
                <w:szCs w:val="28"/>
              </w:rPr>
            </w:pPr>
            <w:r w:rsidRPr="00C703C3">
              <w:rPr>
                <w:rFonts w:ascii="Times New Roman" w:hAnsi="Times New Roman" w:cs="Times New Roman"/>
                <w:b/>
                <w:color w:val="auto"/>
                <w:sz w:val="26"/>
                <w:szCs w:val="28"/>
                <w:lang w:val="en-GB"/>
              </w:rPr>
              <w:t>CỘNG H</w:t>
            </w:r>
            <w:r w:rsidR="004F0007" w:rsidRPr="004F0007">
              <w:rPr>
                <w:rFonts w:ascii="Times New Roman" w:hAnsi="Times New Roman" w:cs="Times New Roman"/>
                <w:b/>
                <w:color w:val="auto"/>
                <w:sz w:val="26"/>
                <w:szCs w:val="28"/>
                <w:lang w:val="en-GB"/>
              </w:rPr>
              <w:t>ÒA</w:t>
            </w:r>
            <w:r w:rsidRPr="00C703C3">
              <w:rPr>
                <w:rFonts w:ascii="Times New Roman" w:hAnsi="Times New Roman" w:cs="Times New Roman"/>
                <w:b/>
                <w:color w:val="auto"/>
                <w:sz w:val="26"/>
                <w:szCs w:val="28"/>
                <w:lang w:val="en-GB"/>
              </w:rPr>
              <w:t xml:space="preserve"> XÃ HỘI CHỦ NGHĨA VIỆT NAM</w:t>
            </w:r>
          </w:p>
          <w:p w:rsidR="00FF3182" w:rsidRPr="00C703C3" w:rsidRDefault="00C703C3" w:rsidP="005316EA">
            <w:pPr>
              <w:pStyle w:val="dl-td-hp"/>
              <w:spacing w:before="0" w:beforeAutospacing="0" w:after="0" w:afterAutospacing="0"/>
              <w:jc w:val="center"/>
              <w:rPr>
                <w:rFonts w:ascii="Times New Roman" w:hAnsi="Times New Roman" w:cs="Times New Roman"/>
                <w:b/>
                <w:color w:val="auto"/>
                <w:sz w:val="28"/>
                <w:szCs w:val="28"/>
                <w:lang w:val="en-GB"/>
              </w:rPr>
            </w:pPr>
            <w:r>
              <w:rPr>
                <w:rFonts w:ascii="Times New Roman" w:hAnsi="Times New Roman" w:cs="Times New Roman"/>
                <w:noProof/>
                <w:color w:val="auto"/>
                <w:sz w:val="22"/>
                <w:szCs w:val="24"/>
                <w:lang w:val="vi-VN" w:eastAsia="vi-VN"/>
              </w:rPr>
              <mc:AlternateContent>
                <mc:Choice Requires="wps">
                  <w:drawing>
                    <wp:anchor distT="0" distB="0" distL="114300" distR="114300" simplePos="0" relativeHeight="251657728" behindDoc="0" locked="0" layoutInCell="1" allowOverlap="1" wp14:anchorId="397A0AC1" wp14:editId="19FB55BF">
                      <wp:simplePos x="0" y="0"/>
                      <wp:positionH relativeFrom="column">
                        <wp:posOffset>887095</wp:posOffset>
                      </wp:positionH>
                      <wp:positionV relativeFrom="paragraph">
                        <wp:posOffset>212090</wp:posOffset>
                      </wp:positionV>
                      <wp:extent cx="2018665" cy="0"/>
                      <wp:effectExtent l="10795" t="12065" r="889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6.7pt" to="228.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5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NoyHw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"/>
                  </w:pict>
                </mc:Fallback>
              </mc:AlternateContent>
            </w:r>
            <w:r w:rsidR="00FF3182" w:rsidRPr="00C703C3">
              <w:rPr>
                <w:rFonts w:ascii="Times New Roman" w:hAnsi="Times New Roman" w:cs="Times New Roman"/>
                <w:b/>
                <w:color w:val="auto"/>
                <w:sz w:val="26"/>
                <w:szCs w:val="28"/>
                <w:lang w:val="en-GB"/>
              </w:rPr>
              <w:t>Độc lập - Tự do - Hạnh phúc</w:t>
            </w:r>
          </w:p>
          <w:p w:rsidR="00FF3182" w:rsidRPr="00C703C3" w:rsidRDefault="00FF3182" w:rsidP="005316EA">
            <w:pPr>
              <w:pStyle w:val="dl-td-hp"/>
              <w:spacing w:before="0" w:beforeAutospacing="0" w:after="0" w:afterAutospacing="0"/>
              <w:jc w:val="center"/>
              <w:rPr>
                <w:rFonts w:ascii="Times New Roman" w:hAnsi="Times New Roman" w:cs="Times New Roman"/>
                <w:color w:val="auto"/>
                <w:sz w:val="24"/>
                <w:szCs w:val="24"/>
              </w:rPr>
            </w:pPr>
          </w:p>
          <w:p w:rsidR="00FF3182" w:rsidRPr="004F0007" w:rsidRDefault="007B650A" w:rsidP="00832D92">
            <w:pPr>
              <w:pStyle w:val="ch-xh-cn-vn"/>
              <w:spacing w:before="0" w:beforeAutospacing="0" w:after="0" w:afterAutospacing="0"/>
              <w:jc w:val="center"/>
              <w:rPr>
                <w:rFonts w:ascii="Times New Roman" w:hAnsi="Times New Roman" w:cs="Times New Roman"/>
                <w:i/>
                <w:color w:val="auto"/>
                <w:sz w:val="28"/>
                <w:szCs w:val="28"/>
                <w:lang w:val="vi-VN"/>
              </w:rPr>
            </w:pPr>
            <w:r w:rsidRPr="00C703C3">
              <w:rPr>
                <w:rFonts w:ascii="Times New Roman" w:hAnsi="Times New Roman" w:cs="Times New Roman"/>
                <w:i/>
                <w:color w:val="auto"/>
                <w:sz w:val="26"/>
                <w:szCs w:val="28"/>
                <w:lang w:val="vi-VN"/>
              </w:rPr>
              <w:t xml:space="preserve">              </w:t>
            </w:r>
            <w:r w:rsidR="00FF3182" w:rsidRPr="004F0007">
              <w:rPr>
                <w:rFonts w:ascii="Times New Roman" w:hAnsi="Times New Roman" w:cs="Times New Roman"/>
                <w:i/>
                <w:color w:val="auto"/>
                <w:sz w:val="26"/>
                <w:szCs w:val="28"/>
                <w:lang w:val="vi-VN"/>
              </w:rPr>
              <w:t xml:space="preserve">Hà </w:t>
            </w:r>
            <w:r w:rsidR="009C0A62" w:rsidRPr="00C703C3">
              <w:rPr>
                <w:rFonts w:ascii="Times New Roman" w:hAnsi="Times New Roman" w:cs="Times New Roman"/>
                <w:i/>
                <w:color w:val="auto"/>
                <w:sz w:val="26"/>
                <w:szCs w:val="28"/>
                <w:lang w:val="vi-VN"/>
              </w:rPr>
              <w:t>Tĩnh</w:t>
            </w:r>
            <w:r w:rsidR="00FF3182" w:rsidRPr="004F0007">
              <w:rPr>
                <w:rFonts w:ascii="Times New Roman" w:hAnsi="Times New Roman" w:cs="Times New Roman"/>
                <w:i/>
                <w:color w:val="auto"/>
                <w:sz w:val="26"/>
                <w:szCs w:val="28"/>
                <w:lang w:val="vi-VN"/>
              </w:rPr>
              <w:t xml:space="preserve">, ngày </w:t>
            </w:r>
            <w:r w:rsidR="00832D92">
              <w:rPr>
                <w:rFonts w:ascii="Times New Roman" w:hAnsi="Times New Roman" w:cs="Times New Roman"/>
                <w:i/>
                <w:color w:val="auto"/>
                <w:sz w:val="26"/>
                <w:szCs w:val="28"/>
              </w:rPr>
              <w:t>11</w:t>
            </w:r>
            <w:bookmarkStart w:id="0" w:name="_GoBack"/>
            <w:bookmarkEnd w:id="0"/>
            <w:r w:rsidR="00FF3182" w:rsidRPr="004F0007">
              <w:rPr>
                <w:rFonts w:ascii="Times New Roman" w:hAnsi="Times New Roman" w:cs="Times New Roman"/>
                <w:i/>
                <w:color w:val="auto"/>
                <w:sz w:val="26"/>
                <w:szCs w:val="28"/>
                <w:lang w:val="vi-VN"/>
              </w:rPr>
              <w:t xml:space="preserve"> tháng </w:t>
            </w:r>
            <w:r w:rsidR="004F0007" w:rsidRPr="00832D92">
              <w:rPr>
                <w:rFonts w:ascii="Times New Roman" w:hAnsi="Times New Roman" w:cs="Times New Roman"/>
                <w:i/>
                <w:color w:val="auto"/>
                <w:sz w:val="26"/>
                <w:szCs w:val="28"/>
                <w:lang w:val="vi-VN"/>
              </w:rPr>
              <w:t>8</w:t>
            </w:r>
            <w:r w:rsidR="00FF3182" w:rsidRPr="004F0007">
              <w:rPr>
                <w:rFonts w:ascii="Times New Roman" w:hAnsi="Times New Roman" w:cs="Times New Roman"/>
                <w:i/>
                <w:color w:val="auto"/>
                <w:sz w:val="26"/>
                <w:szCs w:val="28"/>
                <w:lang w:val="vi-VN"/>
              </w:rPr>
              <w:t xml:space="preserve"> năm 201</w:t>
            </w:r>
            <w:r w:rsidR="009C0A62" w:rsidRPr="00C703C3">
              <w:rPr>
                <w:rFonts w:ascii="Times New Roman" w:hAnsi="Times New Roman" w:cs="Times New Roman"/>
                <w:i/>
                <w:color w:val="auto"/>
                <w:sz w:val="26"/>
                <w:szCs w:val="28"/>
                <w:lang w:val="vi-VN"/>
              </w:rPr>
              <w:t>7</w:t>
            </w:r>
          </w:p>
        </w:tc>
      </w:tr>
    </w:tbl>
    <w:p w:rsidR="005316EA" w:rsidRPr="004F0007" w:rsidRDefault="005316EA" w:rsidP="00D9544C">
      <w:pPr>
        <w:jc w:val="center"/>
        <w:rPr>
          <w:b/>
          <w:bCs/>
          <w:sz w:val="28"/>
          <w:szCs w:val="28"/>
          <w:lang w:val="vi-VN"/>
        </w:rPr>
      </w:pPr>
    </w:p>
    <w:p w:rsidR="00D9544C" w:rsidRPr="00C703C3" w:rsidRDefault="00BC7C96" w:rsidP="00D9544C">
      <w:pPr>
        <w:jc w:val="center"/>
        <w:rPr>
          <w:lang w:val="vi-VN"/>
        </w:rPr>
      </w:pPr>
      <w:r w:rsidRPr="00C703C3">
        <w:rPr>
          <w:b/>
          <w:bCs/>
          <w:sz w:val="28"/>
          <w:szCs w:val="28"/>
          <w:lang w:val="vi-VN"/>
        </w:rPr>
        <w:t>THỂ LỆ</w:t>
      </w:r>
    </w:p>
    <w:p w:rsidR="00800F76" w:rsidRPr="00C703C3" w:rsidRDefault="00BC7C96" w:rsidP="007B650A">
      <w:pPr>
        <w:jc w:val="center"/>
        <w:rPr>
          <w:b/>
          <w:bCs/>
          <w:sz w:val="28"/>
          <w:szCs w:val="28"/>
          <w:lang w:val="vi-VN"/>
        </w:rPr>
      </w:pPr>
      <w:r w:rsidRPr="00C703C3">
        <w:rPr>
          <w:b/>
          <w:bCs/>
          <w:sz w:val="28"/>
          <w:szCs w:val="28"/>
          <w:lang w:val="vi-VN"/>
        </w:rPr>
        <w:t>C</w:t>
      </w:r>
      <w:r w:rsidR="00D9544C" w:rsidRPr="004F0007">
        <w:rPr>
          <w:b/>
          <w:bCs/>
          <w:sz w:val="28"/>
          <w:szCs w:val="28"/>
          <w:lang w:val="vi-VN"/>
        </w:rPr>
        <w:t xml:space="preserve">uộc thi </w:t>
      </w:r>
      <w:r w:rsidR="007B650A" w:rsidRPr="00C703C3">
        <w:rPr>
          <w:b/>
          <w:bCs/>
          <w:sz w:val="28"/>
          <w:szCs w:val="28"/>
          <w:lang w:val="vi-VN"/>
        </w:rPr>
        <w:t>“Khu dân cư nông thôn mới kiểu mẫu</w:t>
      </w:r>
      <w:r w:rsidR="002D646C" w:rsidRPr="004F0007">
        <w:rPr>
          <w:b/>
          <w:bCs/>
          <w:sz w:val="28"/>
          <w:szCs w:val="28"/>
          <w:lang w:val="vi-VN"/>
        </w:rPr>
        <w:t>,</w:t>
      </w:r>
      <w:r w:rsidR="007B650A" w:rsidRPr="00C703C3">
        <w:rPr>
          <w:b/>
          <w:bCs/>
          <w:sz w:val="28"/>
          <w:szCs w:val="28"/>
          <w:lang w:val="vi-VN"/>
        </w:rPr>
        <w:t xml:space="preserve"> </w:t>
      </w:r>
    </w:p>
    <w:p w:rsidR="00D9544C" w:rsidRPr="00C703C3" w:rsidRDefault="007B650A" w:rsidP="007B650A">
      <w:pPr>
        <w:jc w:val="center"/>
        <w:rPr>
          <w:i/>
          <w:sz w:val="28"/>
          <w:szCs w:val="28"/>
          <w:lang w:val="vi-VN"/>
        </w:rPr>
      </w:pPr>
      <w:r w:rsidRPr="00C703C3">
        <w:rPr>
          <w:b/>
          <w:bCs/>
          <w:sz w:val="28"/>
          <w:szCs w:val="28"/>
          <w:lang w:val="vi-VN"/>
        </w:rPr>
        <w:t xml:space="preserve">vườn mẫu </w:t>
      </w:r>
      <w:r w:rsidR="002D646C" w:rsidRPr="004F0007">
        <w:rPr>
          <w:b/>
          <w:bCs/>
          <w:sz w:val="28"/>
          <w:szCs w:val="28"/>
          <w:lang w:val="vi-VN"/>
        </w:rPr>
        <w:t xml:space="preserve">Hà Tĩnh </w:t>
      </w:r>
      <w:r w:rsidRPr="00C703C3">
        <w:rPr>
          <w:b/>
          <w:bCs/>
          <w:sz w:val="28"/>
          <w:szCs w:val="28"/>
          <w:lang w:val="vi-VN"/>
        </w:rPr>
        <w:t>năm 2017”</w:t>
      </w:r>
    </w:p>
    <w:p w:rsidR="00D9544C" w:rsidRPr="004F0007" w:rsidRDefault="00C703C3" w:rsidP="00D9544C">
      <w:pPr>
        <w:jc w:val="center"/>
        <w:rPr>
          <w:b/>
          <w:bCs/>
          <w:sz w:val="28"/>
          <w:szCs w:val="28"/>
          <w:lang w:val="vi-VN"/>
        </w:rPr>
      </w:pPr>
      <w:r>
        <w:rPr>
          <w:noProof/>
          <w:lang w:val="vi-VN" w:eastAsia="vi-VN"/>
        </w:rPr>
        <mc:AlternateContent>
          <mc:Choice Requires="wps">
            <w:drawing>
              <wp:anchor distT="0" distB="0" distL="114300" distR="114300" simplePos="0" relativeHeight="251658752" behindDoc="0" locked="0" layoutInCell="1" allowOverlap="1" wp14:anchorId="492056CE" wp14:editId="78AEF300">
                <wp:simplePos x="0" y="0"/>
                <wp:positionH relativeFrom="column">
                  <wp:posOffset>2256155</wp:posOffset>
                </wp:positionH>
                <wp:positionV relativeFrom="paragraph">
                  <wp:posOffset>33816</wp:posOffset>
                </wp:positionV>
                <wp:extent cx="1187450" cy="0"/>
                <wp:effectExtent l="0" t="0" r="1270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2.65pt" to="271.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x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Z/Cmf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"/>
            </w:pict>
          </mc:Fallback>
        </mc:AlternateContent>
      </w:r>
    </w:p>
    <w:p w:rsidR="00BC7C96" w:rsidRPr="0079599C" w:rsidRDefault="00894005" w:rsidP="004F0007">
      <w:pPr>
        <w:spacing w:before="40" w:line="245" w:lineRule="auto"/>
        <w:ind w:firstLine="567"/>
        <w:jc w:val="both"/>
        <w:rPr>
          <w:sz w:val="28"/>
          <w:szCs w:val="28"/>
          <w:lang w:val="vi-VN"/>
        </w:rPr>
      </w:pPr>
      <w:r w:rsidRPr="0079599C">
        <w:rPr>
          <w:sz w:val="28"/>
          <w:szCs w:val="28"/>
          <w:lang w:val="vi-VN"/>
        </w:rPr>
        <w:t xml:space="preserve">Thực hiện </w:t>
      </w:r>
      <w:r w:rsidR="00D00B8A" w:rsidRPr="0079599C">
        <w:rPr>
          <w:sz w:val="28"/>
          <w:szCs w:val="28"/>
          <w:lang w:val="vi-VN"/>
        </w:rPr>
        <w:t xml:space="preserve">Kế hoạch số </w:t>
      </w:r>
      <w:r w:rsidR="00D00B8A" w:rsidRPr="004F0007">
        <w:rPr>
          <w:sz w:val="28"/>
          <w:szCs w:val="28"/>
          <w:lang w:val="vi-VN"/>
        </w:rPr>
        <w:t>195</w:t>
      </w:r>
      <w:r w:rsidR="00BC7C96" w:rsidRPr="0079599C">
        <w:rPr>
          <w:sz w:val="28"/>
          <w:szCs w:val="28"/>
          <w:lang w:val="vi-VN"/>
        </w:rPr>
        <w:t xml:space="preserve">/KH-UBND ngày </w:t>
      </w:r>
      <w:r w:rsidR="00D00B8A" w:rsidRPr="004F0007">
        <w:rPr>
          <w:sz w:val="28"/>
          <w:szCs w:val="28"/>
          <w:lang w:val="vi-VN"/>
        </w:rPr>
        <w:t>16</w:t>
      </w:r>
      <w:r w:rsidR="00C703C3" w:rsidRPr="004F0007">
        <w:rPr>
          <w:sz w:val="28"/>
          <w:szCs w:val="28"/>
          <w:lang w:val="vi-VN"/>
        </w:rPr>
        <w:t>/</w:t>
      </w:r>
      <w:r w:rsidR="00D00B8A" w:rsidRPr="004F0007">
        <w:rPr>
          <w:sz w:val="28"/>
          <w:szCs w:val="28"/>
          <w:lang w:val="vi-VN"/>
        </w:rPr>
        <w:t>6</w:t>
      </w:r>
      <w:r w:rsidR="00C703C3" w:rsidRPr="004F0007">
        <w:rPr>
          <w:sz w:val="28"/>
          <w:szCs w:val="28"/>
          <w:lang w:val="vi-VN"/>
        </w:rPr>
        <w:t>/</w:t>
      </w:r>
      <w:r w:rsidR="00BC7C96" w:rsidRPr="0079599C">
        <w:rPr>
          <w:sz w:val="28"/>
          <w:szCs w:val="28"/>
          <w:lang w:val="vi-VN"/>
        </w:rPr>
        <w:t xml:space="preserve">2017 của </w:t>
      </w:r>
      <w:r w:rsidR="00C703C3" w:rsidRPr="004F0007">
        <w:rPr>
          <w:sz w:val="28"/>
          <w:szCs w:val="28"/>
          <w:lang w:val="vi-VN"/>
        </w:rPr>
        <w:t>UBND</w:t>
      </w:r>
      <w:r w:rsidR="00520D59" w:rsidRPr="0079599C">
        <w:rPr>
          <w:sz w:val="28"/>
          <w:szCs w:val="28"/>
          <w:lang w:val="vi-VN"/>
        </w:rPr>
        <w:t xml:space="preserve"> tỉnh về tổ chức cuộc thi </w:t>
      </w:r>
      <w:r w:rsidR="00520D59" w:rsidRPr="004F0007">
        <w:rPr>
          <w:sz w:val="28"/>
          <w:szCs w:val="28"/>
          <w:lang w:val="vi-VN"/>
        </w:rPr>
        <w:t>“</w:t>
      </w:r>
      <w:r w:rsidR="00BC7C96" w:rsidRPr="0079599C">
        <w:rPr>
          <w:sz w:val="28"/>
          <w:szCs w:val="28"/>
          <w:lang w:val="vi-VN"/>
        </w:rPr>
        <w:t>Khu dân cư nông thôn mới kiểu mẫu</w:t>
      </w:r>
      <w:r w:rsidR="00520D59" w:rsidRPr="004F0007">
        <w:rPr>
          <w:sz w:val="28"/>
          <w:szCs w:val="28"/>
          <w:lang w:val="vi-VN"/>
        </w:rPr>
        <w:t>,</w:t>
      </w:r>
      <w:r w:rsidR="00BC7C96" w:rsidRPr="0079599C">
        <w:rPr>
          <w:sz w:val="28"/>
          <w:szCs w:val="28"/>
          <w:lang w:val="vi-VN"/>
        </w:rPr>
        <w:t xml:space="preserve"> Vườn mẫu</w:t>
      </w:r>
      <w:r w:rsidR="00C442BD" w:rsidRPr="0079599C">
        <w:rPr>
          <w:sz w:val="28"/>
          <w:szCs w:val="28"/>
          <w:lang w:val="vi-VN"/>
        </w:rPr>
        <w:t xml:space="preserve"> năm 2017</w:t>
      </w:r>
      <w:r w:rsidR="00BC7C96" w:rsidRPr="0079599C">
        <w:rPr>
          <w:sz w:val="28"/>
          <w:szCs w:val="28"/>
          <w:lang w:val="vi-VN"/>
        </w:rPr>
        <w:t xml:space="preserve">”; </w:t>
      </w:r>
      <w:r w:rsidR="00E011B0" w:rsidRPr="0079599C">
        <w:rPr>
          <w:sz w:val="28"/>
          <w:szCs w:val="28"/>
          <w:lang w:val="vi-VN"/>
        </w:rPr>
        <w:t xml:space="preserve">Quyết định số </w:t>
      </w:r>
      <w:r w:rsidR="00B13916" w:rsidRPr="004F0007">
        <w:rPr>
          <w:sz w:val="28"/>
          <w:szCs w:val="28"/>
          <w:lang w:val="vi-VN"/>
        </w:rPr>
        <w:t>1786</w:t>
      </w:r>
      <w:r w:rsidR="00BC7C96" w:rsidRPr="0079599C">
        <w:rPr>
          <w:sz w:val="28"/>
          <w:szCs w:val="28"/>
          <w:lang w:val="vi-VN"/>
        </w:rPr>
        <w:t xml:space="preserve">/QĐ-UBND ngày </w:t>
      </w:r>
      <w:r w:rsidR="00B13916" w:rsidRPr="004F0007">
        <w:rPr>
          <w:sz w:val="28"/>
          <w:szCs w:val="28"/>
          <w:lang w:val="vi-VN"/>
        </w:rPr>
        <w:t>27</w:t>
      </w:r>
      <w:r w:rsidR="00C703C3" w:rsidRPr="004F0007">
        <w:rPr>
          <w:sz w:val="28"/>
          <w:szCs w:val="28"/>
          <w:lang w:val="vi-VN"/>
        </w:rPr>
        <w:t>/</w:t>
      </w:r>
      <w:r w:rsidR="00B13916" w:rsidRPr="004F0007">
        <w:rPr>
          <w:sz w:val="28"/>
          <w:szCs w:val="28"/>
          <w:lang w:val="vi-VN"/>
        </w:rPr>
        <w:t>6</w:t>
      </w:r>
      <w:r w:rsidR="00C703C3" w:rsidRPr="004F0007">
        <w:rPr>
          <w:sz w:val="28"/>
          <w:szCs w:val="28"/>
          <w:lang w:val="vi-VN"/>
        </w:rPr>
        <w:t>/</w:t>
      </w:r>
      <w:r w:rsidR="00BC7C96" w:rsidRPr="0079599C">
        <w:rPr>
          <w:sz w:val="28"/>
          <w:szCs w:val="28"/>
          <w:lang w:val="vi-VN"/>
        </w:rPr>
        <w:t xml:space="preserve">2017 của UBND tỉnh về việc </w:t>
      </w:r>
      <w:r w:rsidR="00520D59" w:rsidRPr="0079599C">
        <w:rPr>
          <w:sz w:val="28"/>
          <w:szCs w:val="28"/>
          <w:lang w:val="vi-VN"/>
        </w:rPr>
        <w:t xml:space="preserve">thành lập Ban Tổ chức cuộc thi </w:t>
      </w:r>
      <w:r w:rsidR="00520D59" w:rsidRPr="004F0007">
        <w:rPr>
          <w:sz w:val="28"/>
          <w:szCs w:val="28"/>
          <w:lang w:val="vi-VN"/>
        </w:rPr>
        <w:t>“</w:t>
      </w:r>
      <w:r w:rsidR="00BC7C96" w:rsidRPr="0079599C">
        <w:rPr>
          <w:sz w:val="28"/>
          <w:szCs w:val="28"/>
          <w:lang w:val="vi-VN"/>
        </w:rPr>
        <w:t>Kh</w:t>
      </w:r>
      <w:r w:rsidR="00520D59" w:rsidRPr="0079599C">
        <w:rPr>
          <w:sz w:val="28"/>
          <w:szCs w:val="28"/>
          <w:lang w:val="vi-VN"/>
        </w:rPr>
        <w:t>u dân cư nông thôn mới kiểu mẫu</w:t>
      </w:r>
      <w:r w:rsidR="00520D59" w:rsidRPr="004F0007">
        <w:rPr>
          <w:sz w:val="28"/>
          <w:szCs w:val="28"/>
          <w:lang w:val="vi-VN"/>
        </w:rPr>
        <w:t>,</w:t>
      </w:r>
      <w:r w:rsidR="00BC7C96" w:rsidRPr="0079599C">
        <w:rPr>
          <w:sz w:val="28"/>
          <w:szCs w:val="28"/>
          <w:lang w:val="vi-VN"/>
        </w:rPr>
        <w:t xml:space="preserve"> Vườn mẫu</w:t>
      </w:r>
      <w:r w:rsidR="00C442BD" w:rsidRPr="0079599C">
        <w:rPr>
          <w:sz w:val="28"/>
          <w:szCs w:val="28"/>
          <w:lang w:val="vi-VN"/>
        </w:rPr>
        <w:t xml:space="preserve"> </w:t>
      </w:r>
      <w:r w:rsidR="004F0007" w:rsidRPr="004F0007">
        <w:rPr>
          <w:sz w:val="28"/>
          <w:szCs w:val="28"/>
          <w:lang w:val="vi-VN"/>
        </w:rPr>
        <w:br/>
      </w:r>
      <w:r w:rsidR="00891B9F" w:rsidRPr="004F0007">
        <w:rPr>
          <w:sz w:val="28"/>
          <w:szCs w:val="28"/>
          <w:lang w:val="vi-VN"/>
        </w:rPr>
        <w:t xml:space="preserve">Hà Tĩnh </w:t>
      </w:r>
      <w:r w:rsidR="00C442BD" w:rsidRPr="0079599C">
        <w:rPr>
          <w:sz w:val="28"/>
          <w:szCs w:val="28"/>
          <w:lang w:val="vi-VN"/>
        </w:rPr>
        <w:t>năm 2017</w:t>
      </w:r>
      <w:r w:rsidR="00BC7C96" w:rsidRPr="0079599C">
        <w:rPr>
          <w:sz w:val="28"/>
          <w:szCs w:val="28"/>
          <w:lang w:val="vi-VN"/>
        </w:rPr>
        <w:t>”</w:t>
      </w:r>
      <w:r w:rsidR="00C703C3" w:rsidRPr="004F0007">
        <w:rPr>
          <w:sz w:val="28"/>
          <w:szCs w:val="28"/>
          <w:lang w:val="vi-VN"/>
        </w:rPr>
        <w:t xml:space="preserve">; đề xuất của Văn phòng Điều phối nông thôn mới tỉnh tại Văn bản số </w:t>
      </w:r>
      <w:r w:rsidR="009A0D38" w:rsidRPr="004F0007">
        <w:rPr>
          <w:sz w:val="28"/>
          <w:szCs w:val="28"/>
          <w:lang w:val="vi-VN"/>
        </w:rPr>
        <w:t>282</w:t>
      </w:r>
      <w:r w:rsidR="00C703C3" w:rsidRPr="004F0007">
        <w:rPr>
          <w:sz w:val="28"/>
          <w:szCs w:val="28"/>
          <w:lang w:val="vi-VN"/>
        </w:rPr>
        <w:t xml:space="preserve">/VPĐP-ĐPNV ngày </w:t>
      </w:r>
      <w:r w:rsidR="009A0D38" w:rsidRPr="004F0007">
        <w:rPr>
          <w:sz w:val="28"/>
          <w:szCs w:val="28"/>
          <w:lang w:val="vi-VN"/>
        </w:rPr>
        <w:t>03</w:t>
      </w:r>
      <w:r w:rsidR="00C703C3" w:rsidRPr="004F0007">
        <w:rPr>
          <w:sz w:val="28"/>
          <w:szCs w:val="28"/>
          <w:lang w:val="vi-VN"/>
        </w:rPr>
        <w:t>/</w:t>
      </w:r>
      <w:r w:rsidR="009A0D38" w:rsidRPr="004F0007">
        <w:rPr>
          <w:sz w:val="28"/>
          <w:szCs w:val="28"/>
          <w:lang w:val="vi-VN"/>
        </w:rPr>
        <w:t>8</w:t>
      </w:r>
      <w:r w:rsidR="00C703C3" w:rsidRPr="004F0007">
        <w:rPr>
          <w:sz w:val="28"/>
          <w:szCs w:val="28"/>
          <w:lang w:val="vi-VN"/>
        </w:rPr>
        <w:t>/2017,</w:t>
      </w:r>
      <w:r w:rsidR="00BC7C96" w:rsidRPr="0079599C">
        <w:rPr>
          <w:sz w:val="28"/>
          <w:szCs w:val="28"/>
          <w:lang w:val="vi-VN"/>
        </w:rPr>
        <w:t xml:space="preserve"> Ban Tổ chức cuộc thi cấp tỉnh ban hành Thể lệ cuộc thi </w:t>
      </w:r>
      <w:r w:rsidR="00520D59" w:rsidRPr="004F0007">
        <w:rPr>
          <w:sz w:val="28"/>
          <w:szCs w:val="28"/>
          <w:lang w:val="vi-VN"/>
        </w:rPr>
        <w:t>“</w:t>
      </w:r>
      <w:r w:rsidR="00BC7C96" w:rsidRPr="0079599C">
        <w:rPr>
          <w:sz w:val="28"/>
          <w:szCs w:val="28"/>
          <w:lang w:val="vi-VN"/>
        </w:rPr>
        <w:t>Khu dân cư nông thôn mới kiểu mẫu</w:t>
      </w:r>
      <w:r w:rsidR="00520D59" w:rsidRPr="004F0007">
        <w:rPr>
          <w:sz w:val="28"/>
          <w:szCs w:val="28"/>
          <w:lang w:val="vi-VN"/>
        </w:rPr>
        <w:t>,</w:t>
      </w:r>
      <w:r w:rsidR="00BC7C96" w:rsidRPr="0079599C">
        <w:rPr>
          <w:sz w:val="28"/>
          <w:szCs w:val="28"/>
          <w:lang w:val="vi-VN"/>
        </w:rPr>
        <w:t xml:space="preserve"> Vườn mẫu</w:t>
      </w:r>
      <w:r w:rsidR="00520D59" w:rsidRPr="004F0007">
        <w:rPr>
          <w:sz w:val="28"/>
          <w:szCs w:val="28"/>
          <w:lang w:val="vi-VN"/>
        </w:rPr>
        <w:t xml:space="preserve"> </w:t>
      </w:r>
      <w:r w:rsidR="004F0007" w:rsidRPr="004F0007">
        <w:rPr>
          <w:sz w:val="28"/>
          <w:szCs w:val="28"/>
          <w:lang w:val="vi-VN"/>
        </w:rPr>
        <w:br/>
      </w:r>
      <w:r w:rsidR="00520D59" w:rsidRPr="004F0007">
        <w:rPr>
          <w:sz w:val="28"/>
          <w:szCs w:val="28"/>
          <w:lang w:val="vi-VN"/>
        </w:rPr>
        <w:t>Hà Tĩnh năm 2017</w:t>
      </w:r>
      <w:r w:rsidR="00BC7C96" w:rsidRPr="0079599C">
        <w:rPr>
          <w:sz w:val="28"/>
          <w:szCs w:val="28"/>
          <w:lang w:val="vi-VN"/>
        </w:rPr>
        <w:t>” như sau:</w:t>
      </w:r>
    </w:p>
    <w:p w:rsidR="00D9544C" w:rsidRPr="00324C8C" w:rsidRDefault="00B36AF7" w:rsidP="004F0007">
      <w:pPr>
        <w:spacing w:before="40" w:line="245" w:lineRule="auto"/>
        <w:ind w:firstLine="709"/>
        <w:rPr>
          <w:b/>
          <w:bCs/>
          <w:sz w:val="28"/>
          <w:szCs w:val="28"/>
          <w:lang w:val="vi-VN"/>
        </w:rPr>
      </w:pPr>
      <w:r w:rsidRPr="0079599C">
        <w:rPr>
          <w:b/>
          <w:bCs/>
          <w:sz w:val="28"/>
          <w:szCs w:val="28"/>
          <w:lang w:val="vi-VN"/>
        </w:rPr>
        <w:t xml:space="preserve">I. </w:t>
      </w:r>
      <w:r w:rsidR="00011A1A" w:rsidRPr="0079599C">
        <w:rPr>
          <w:b/>
          <w:bCs/>
          <w:sz w:val="28"/>
          <w:szCs w:val="28"/>
          <w:lang w:val="vi-VN"/>
        </w:rPr>
        <w:t>ĐỐI T</w:t>
      </w:r>
      <w:r w:rsidR="00BC7C96" w:rsidRPr="0079599C">
        <w:rPr>
          <w:b/>
          <w:bCs/>
          <w:sz w:val="28"/>
          <w:szCs w:val="28"/>
          <w:lang w:val="vi-VN"/>
        </w:rPr>
        <w:t>ƯỢNG</w:t>
      </w:r>
      <w:r w:rsidR="00D42760" w:rsidRPr="004F0007">
        <w:rPr>
          <w:b/>
          <w:bCs/>
          <w:sz w:val="28"/>
          <w:szCs w:val="28"/>
          <w:lang w:val="vi-VN"/>
        </w:rPr>
        <w:t xml:space="preserve"> VÀ ĐIỀU KIỆN</w:t>
      </w:r>
      <w:r w:rsidR="00BC7C96" w:rsidRPr="0079599C">
        <w:rPr>
          <w:b/>
          <w:bCs/>
          <w:sz w:val="28"/>
          <w:szCs w:val="28"/>
          <w:lang w:val="vi-VN"/>
        </w:rPr>
        <w:t xml:space="preserve"> DỰ THI</w:t>
      </w:r>
    </w:p>
    <w:p w:rsidR="00EE4E5A" w:rsidRPr="004F0007" w:rsidRDefault="00573867" w:rsidP="004F0007">
      <w:pPr>
        <w:spacing w:before="40" w:line="245" w:lineRule="auto"/>
        <w:ind w:firstLine="709"/>
        <w:jc w:val="both"/>
        <w:rPr>
          <w:sz w:val="28"/>
          <w:szCs w:val="28"/>
          <w:lang w:val="vi-VN"/>
        </w:rPr>
      </w:pPr>
      <w:r w:rsidRPr="0079599C">
        <w:rPr>
          <w:sz w:val="28"/>
          <w:szCs w:val="28"/>
          <w:lang w:val="vi-VN"/>
        </w:rPr>
        <w:t xml:space="preserve">Tất cả các </w:t>
      </w:r>
      <w:r w:rsidR="00324C8C" w:rsidRPr="00324C8C">
        <w:rPr>
          <w:sz w:val="28"/>
          <w:szCs w:val="28"/>
          <w:lang w:val="vi-VN"/>
        </w:rPr>
        <w:t>thôn</w:t>
      </w:r>
      <w:r w:rsidRPr="0079599C">
        <w:rPr>
          <w:sz w:val="28"/>
          <w:szCs w:val="28"/>
          <w:lang w:val="vi-VN"/>
        </w:rPr>
        <w:t xml:space="preserve"> và vườn </w:t>
      </w:r>
      <w:r w:rsidR="00F217C7" w:rsidRPr="0079599C">
        <w:rPr>
          <w:sz w:val="28"/>
          <w:szCs w:val="28"/>
          <w:lang w:val="vi-VN"/>
        </w:rPr>
        <w:t>hộ trên địa bàn tỉnh Hà Tĩnh</w:t>
      </w:r>
      <w:r w:rsidR="00D42760" w:rsidRPr="004F0007">
        <w:rPr>
          <w:sz w:val="28"/>
          <w:szCs w:val="28"/>
          <w:lang w:val="vi-VN"/>
        </w:rPr>
        <w:t xml:space="preserve"> đều được</w:t>
      </w:r>
      <w:r w:rsidR="000A785C" w:rsidRPr="004F0007">
        <w:rPr>
          <w:sz w:val="28"/>
          <w:szCs w:val="28"/>
          <w:lang w:val="vi-VN"/>
        </w:rPr>
        <w:t xml:space="preserve"> đánh giá, xếp loại</w:t>
      </w:r>
      <w:r w:rsidR="004F0007" w:rsidRPr="004F0007">
        <w:rPr>
          <w:sz w:val="28"/>
          <w:szCs w:val="28"/>
          <w:lang w:val="vi-VN"/>
        </w:rPr>
        <w:t>;</w:t>
      </w:r>
      <w:r w:rsidR="000A785C" w:rsidRPr="004F0007">
        <w:rPr>
          <w:sz w:val="28"/>
          <w:szCs w:val="28"/>
          <w:lang w:val="vi-VN"/>
        </w:rPr>
        <w:t xml:space="preserve"> đối với các </w:t>
      </w:r>
      <w:r w:rsidR="00324C8C" w:rsidRPr="00324C8C">
        <w:rPr>
          <w:sz w:val="28"/>
          <w:szCs w:val="28"/>
          <w:lang w:val="vi-VN"/>
        </w:rPr>
        <w:t>thôn</w:t>
      </w:r>
      <w:r w:rsidR="000A785C" w:rsidRPr="004F0007">
        <w:rPr>
          <w:sz w:val="28"/>
          <w:szCs w:val="28"/>
          <w:lang w:val="vi-VN"/>
        </w:rPr>
        <w:t>, vườn được xếp loại A thì được</w:t>
      </w:r>
      <w:r w:rsidR="00D42760" w:rsidRPr="004F0007">
        <w:rPr>
          <w:sz w:val="28"/>
          <w:szCs w:val="28"/>
          <w:lang w:val="vi-VN"/>
        </w:rPr>
        <w:t xml:space="preserve"> tham gia dự thi</w:t>
      </w:r>
      <w:r w:rsidR="00EE4E5A" w:rsidRPr="004F0007">
        <w:rPr>
          <w:sz w:val="28"/>
          <w:szCs w:val="28"/>
          <w:lang w:val="vi-VN"/>
        </w:rPr>
        <w:t xml:space="preserve"> ở</w:t>
      </w:r>
      <w:r w:rsidR="000A785C" w:rsidRPr="004F0007">
        <w:rPr>
          <w:sz w:val="28"/>
          <w:szCs w:val="28"/>
          <w:lang w:val="vi-VN"/>
        </w:rPr>
        <w:t xml:space="preserve"> cấp xã</w:t>
      </w:r>
      <w:r w:rsidR="004F0007" w:rsidRPr="004F0007">
        <w:rPr>
          <w:sz w:val="28"/>
          <w:szCs w:val="28"/>
          <w:lang w:val="vi-VN"/>
        </w:rPr>
        <w:t xml:space="preserve">; các </w:t>
      </w:r>
      <w:r w:rsidR="00324C8C" w:rsidRPr="00324C8C">
        <w:rPr>
          <w:sz w:val="28"/>
          <w:szCs w:val="28"/>
          <w:lang w:val="vi-VN"/>
        </w:rPr>
        <w:t>thôn</w:t>
      </w:r>
      <w:r w:rsidR="004F0007" w:rsidRPr="004F0007">
        <w:rPr>
          <w:sz w:val="28"/>
          <w:szCs w:val="28"/>
          <w:lang w:val="vi-VN"/>
        </w:rPr>
        <w:t xml:space="preserve">, vườn đạt giải cấp xã </w:t>
      </w:r>
      <w:r w:rsidR="004F0007">
        <w:rPr>
          <w:sz w:val="28"/>
          <w:szCs w:val="28"/>
          <w:lang w:val="vi-VN"/>
        </w:rPr>
        <w:t>đư</w:t>
      </w:r>
      <w:r w:rsidR="004F0007" w:rsidRPr="004F0007">
        <w:rPr>
          <w:sz w:val="28"/>
          <w:szCs w:val="28"/>
          <w:lang w:val="vi-VN"/>
        </w:rPr>
        <w:t xml:space="preserve">ợc tham gia dự thi cấp huyện và đạt giải cấp huyện </w:t>
      </w:r>
      <w:r w:rsidR="004F0007">
        <w:rPr>
          <w:sz w:val="28"/>
          <w:szCs w:val="28"/>
          <w:lang w:val="vi-VN"/>
        </w:rPr>
        <w:t>đư</w:t>
      </w:r>
      <w:r w:rsidR="004F0007" w:rsidRPr="004F0007">
        <w:rPr>
          <w:sz w:val="28"/>
          <w:szCs w:val="28"/>
          <w:lang w:val="vi-VN"/>
        </w:rPr>
        <w:t>ợc tham gia dự thi cấp tỉnh</w:t>
      </w:r>
      <w:r w:rsidR="00EE4E5A" w:rsidRPr="004F0007">
        <w:rPr>
          <w:sz w:val="28"/>
          <w:szCs w:val="28"/>
          <w:lang w:val="vi-VN"/>
        </w:rPr>
        <w:t>.</w:t>
      </w:r>
    </w:p>
    <w:p w:rsidR="00011A1A" w:rsidRPr="00832D92" w:rsidRDefault="00011A1A" w:rsidP="004F0007">
      <w:pPr>
        <w:spacing w:before="40" w:line="245" w:lineRule="auto"/>
        <w:ind w:firstLine="709"/>
        <w:jc w:val="both"/>
        <w:rPr>
          <w:b/>
          <w:sz w:val="28"/>
          <w:szCs w:val="28"/>
          <w:lang w:val="vi-VN"/>
        </w:rPr>
      </w:pPr>
      <w:r w:rsidRPr="004F0007">
        <w:rPr>
          <w:b/>
          <w:sz w:val="28"/>
          <w:szCs w:val="28"/>
          <w:lang w:val="vi-VN"/>
        </w:rPr>
        <w:tab/>
      </w:r>
      <w:r w:rsidR="00FE02EA" w:rsidRPr="0079599C">
        <w:rPr>
          <w:b/>
          <w:sz w:val="28"/>
          <w:szCs w:val="28"/>
          <w:lang w:val="vi-VN"/>
        </w:rPr>
        <w:t>II. NỘI DUNG</w:t>
      </w:r>
    </w:p>
    <w:p w:rsidR="00222E56" w:rsidRPr="00324C8C" w:rsidRDefault="00FE02EA" w:rsidP="004F0007">
      <w:pPr>
        <w:spacing w:before="40" w:line="245" w:lineRule="auto"/>
        <w:ind w:firstLine="709"/>
        <w:jc w:val="both"/>
        <w:rPr>
          <w:spacing w:val="-2"/>
          <w:sz w:val="28"/>
          <w:szCs w:val="28"/>
          <w:lang w:val="vi-VN"/>
        </w:rPr>
      </w:pPr>
      <w:r w:rsidRPr="00324C8C">
        <w:rPr>
          <w:spacing w:val="-2"/>
          <w:sz w:val="28"/>
          <w:szCs w:val="28"/>
          <w:lang w:val="vi-VN"/>
        </w:rPr>
        <w:t xml:space="preserve">1. </w:t>
      </w:r>
      <w:r w:rsidR="00222E56" w:rsidRPr="00324C8C">
        <w:rPr>
          <w:spacing w:val="-2"/>
          <w:sz w:val="28"/>
          <w:szCs w:val="28"/>
          <w:lang w:val="vi-VN"/>
        </w:rPr>
        <w:t>Đánh giá và xếp</w:t>
      </w:r>
      <w:r w:rsidR="009A4839" w:rsidRPr="00324C8C">
        <w:rPr>
          <w:spacing w:val="-2"/>
          <w:sz w:val="28"/>
          <w:szCs w:val="28"/>
          <w:lang w:val="vi-VN"/>
        </w:rPr>
        <w:t xml:space="preserve"> loại trước khi lựa chọn thôn,</w:t>
      </w:r>
      <w:r w:rsidR="00222E56" w:rsidRPr="00324C8C">
        <w:rPr>
          <w:spacing w:val="-2"/>
          <w:sz w:val="28"/>
          <w:szCs w:val="28"/>
          <w:lang w:val="vi-VN"/>
        </w:rPr>
        <w:t xml:space="preserve"> vườn tham gia dự thi:</w:t>
      </w:r>
    </w:p>
    <w:p w:rsidR="005055AF" w:rsidRPr="004F0007" w:rsidRDefault="00222E56" w:rsidP="004F0007">
      <w:pPr>
        <w:spacing w:before="40" w:line="245" w:lineRule="auto"/>
        <w:ind w:firstLine="709"/>
        <w:jc w:val="both"/>
        <w:rPr>
          <w:sz w:val="28"/>
          <w:szCs w:val="28"/>
          <w:lang w:val="vi-VN"/>
        </w:rPr>
      </w:pPr>
      <w:r w:rsidRPr="004F0007">
        <w:rPr>
          <w:sz w:val="28"/>
          <w:szCs w:val="28"/>
          <w:lang w:val="vi-VN"/>
        </w:rPr>
        <w:t xml:space="preserve">1.1. </w:t>
      </w:r>
      <w:r w:rsidR="00FE02EA" w:rsidRPr="004F0007">
        <w:rPr>
          <w:sz w:val="28"/>
          <w:szCs w:val="28"/>
          <w:lang w:val="vi-VN"/>
        </w:rPr>
        <w:t xml:space="preserve">Đối với </w:t>
      </w:r>
      <w:r w:rsidR="00237FB1" w:rsidRPr="0079599C">
        <w:rPr>
          <w:sz w:val="28"/>
          <w:szCs w:val="28"/>
          <w:lang w:val="vi-VN"/>
        </w:rPr>
        <w:t>K</w:t>
      </w:r>
      <w:r w:rsidR="00C442BD" w:rsidRPr="0079599C">
        <w:rPr>
          <w:sz w:val="28"/>
          <w:szCs w:val="28"/>
          <w:lang w:val="vi-VN"/>
        </w:rPr>
        <w:t>hu dân cư nông thôn mới kiểu mẫu</w:t>
      </w:r>
      <w:r w:rsidR="00FE02EA" w:rsidRPr="004F0007">
        <w:rPr>
          <w:sz w:val="28"/>
          <w:szCs w:val="28"/>
          <w:lang w:val="vi-VN"/>
        </w:rPr>
        <w:t>:</w:t>
      </w:r>
      <w:r w:rsidR="00C442BD" w:rsidRPr="0079599C">
        <w:rPr>
          <w:sz w:val="28"/>
          <w:szCs w:val="28"/>
          <w:lang w:val="vi-VN"/>
        </w:rPr>
        <w:t xml:space="preserve"> </w:t>
      </w:r>
      <w:r w:rsidRPr="004F0007">
        <w:rPr>
          <w:sz w:val="28"/>
          <w:szCs w:val="28"/>
          <w:lang w:val="vi-VN"/>
        </w:rPr>
        <w:t>Đ</w:t>
      </w:r>
      <w:r w:rsidR="00FE02EA" w:rsidRPr="004F0007">
        <w:rPr>
          <w:sz w:val="28"/>
          <w:szCs w:val="28"/>
          <w:lang w:val="vi-VN"/>
        </w:rPr>
        <w:t>ánh giá</w:t>
      </w:r>
      <w:r w:rsidRPr="004F0007">
        <w:rPr>
          <w:sz w:val="28"/>
          <w:szCs w:val="28"/>
          <w:lang w:val="vi-VN"/>
        </w:rPr>
        <w:t xml:space="preserve"> thực trạng Khu dân cư</w:t>
      </w:r>
      <w:r w:rsidR="00FE02EA" w:rsidRPr="004F0007">
        <w:rPr>
          <w:sz w:val="28"/>
          <w:szCs w:val="28"/>
          <w:lang w:val="vi-VN"/>
        </w:rPr>
        <w:t xml:space="preserve"> </w:t>
      </w:r>
      <w:r w:rsidRPr="004F0007">
        <w:rPr>
          <w:sz w:val="28"/>
          <w:szCs w:val="28"/>
          <w:lang w:val="vi-VN"/>
        </w:rPr>
        <w:t>(</w:t>
      </w:r>
      <w:r w:rsidR="00C442BD" w:rsidRPr="0079599C">
        <w:rPr>
          <w:sz w:val="28"/>
          <w:szCs w:val="28"/>
          <w:lang w:val="vi-VN"/>
        </w:rPr>
        <w:t>th</w:t>
      </w:r>
      <w:r w:rsidR="008C038E" w:rsidRPr="0079599C">
        <w:rPr>
          <w:sz w:val="28"/>
          <w:szCs w:val="28"/>
          <w:lang w:val="vi-VN"/>
        </w:rPr>
        <w:t>eo</w:t>
      </w:r>
      <w:r w:rsidR="00C442BD" w:rsidRPr="0079599C">
        <w:rPr>
          <w:sz w:val="28"/>
          <w:szCs w:val="28"/>
          <w:lang w:val="vi-VN"/>
        </w:rPr>
        <w:t xml:space="preserve"> </w:t>
      </w:r>
      <w:r w:rsidR="00220F37" w:rsidRPr="0079599C">
        <w:rPr>
          <w:sz w:val="28"/>
          <w:szCs w:val="28"/>
          <w:lang w:val="vi-VN"/>
        </w:rPr>
        <w:t>Bộ tiêu chí</w:t>
      </w:r>
      <w:r w:rsidR="00C703C3" w:rsidRPr="004F0007">
        <w:rPr>
          <w:sz w:val="28"/>
          <w:szCs w:val="28"/>
          <w:lang w:val="vi-VN"/>
        </w:rPr>
        <w:t xml:space="preserve"> Khu dân cư nông thôn mới kiểu mẫu</w:t>
      </w:r>
      <w:r w:rsidR="00220F37" w:rsidRPr="0079599C">
        <w:rPr>
          <w:sz w:val="28"/>
          <w:szCs w:val="28"/>
          <w:lang w:val="vi-VN"/>
        </w:rPr>
        <w:t xml:space="preserve"> ban hành kèm theo </w:t>
      </w:r>
      <w:r w:rsidR="00C442BD" w:rsidRPr="0079599C">
        <w:rPr>
          <w:sz w:val="28"/>
          <w:szCs w:val="28"/>
          <w:lang w:val="vi-VN"/>
        </w:rPr>
        <w:t>Quyết định số 33/</w:t>
      </w:r>
      <w:r w:rsidR="000F5971" w:rsidRPr="0079599C">
        <w:rPr>
          <w:sz w:val="28"/>
          <w:szCs w:val="28"/>
          <w:lang w:val="vi-VN"/>
        </w:rPr>
        <w:t>2014/</w:t>
      </w:r>
      <w:r w:rsidR="00C442BD" w:rsidRPr="0079599C">
        <w:rPr>
          <w:sz w:val="28"/>
          <w:szCs w:val="28"/>
          <w:lang w:val="vi-VN"/>
        </w:rPr>
        <w:t>QĐ-UBND</w:t>
      </w:r>
      <w:r w:rsidR="00A44658" w:rsidRPr="0079599C">
        <w:rPr>
          <w:sz w:val="28"/>
          <w:szCs w:val="28"/>
          <w:lang w:val="vi-VN"/>
        </w:rPr>
        <w:t xml:space="preserve"> ngày 31/7/2014</w:t>
      </w:r>
      <w:r w:rsidR="00C703C3" w:rsidRPr="004F0007">
        <w:rPr>
          <w:sz w:val="28"/>
          <w:szCs w:val="28"/>
          <w:lang w:val="vi-VN"/>
        </w:rPr>
        <w:t xml:space="preserve"> của UBND tỉnh</w:t>
      </w:r>
      <w:r w:rsidRPr="004F0007">
        <w:rPr>
          <w:sz w:val="28"/>
          <w:szCs w:val="28"/>
          <w:lang w:val="vi-VN"/>
        </w:rPr>
        <w:t>)</w:t>
      </w:r>
      <w:r w:rsidR="005055AF" w:rsidRPr="004F0007">
        <w:rPr>
          <w:sz w:val="28"/>
          <w:szCs w:val="28"/>
          <w:lang w:val="vi-VN"/>
        </w:rPr>
        <w:t>.</w:t>
      </w:r>
    </w:p>
    <w:p w:rsidR="00C442BD" w:rsidRPr="004F0007" w:rsidRDefault="005055AF" w:rsidP="004F0007">
      <w:pPr>
        <w:spacing w:before="40" w:line="245" w:lineRule="auto"/>
        <w:ind w:firstLine="709"/>
        <w:jc w:val="both"/>
        <w:rPr>
          <w:sz w:val="28"/>
          <w:szCs w:val="28"/>
          <w:lang w:val="vi-VN"/>
        </w:rPr>
      </w:pPr>
      <w:r w:rsidRPr="004F0007">
        <w:rPr>
          <w:sz w:val="28"/>
          <w:szCs w:val="28"/>
          <w:lang w:val="vi-VN"/>
        </w:rPr>
        <w:t xml:space="preserve">1.2. </w:t>
      </w:r>
      <w:r w:rsidR="00FE02EA" w:rsidRPr="004F0007">
        <w:rPr>
          <w:sz w:val="28"/>
          <w:szCs w:val="28"/>
          <w:lang w:val="vi-VN"/>
        </w:rPr>
        <w:t xml:space="preserve">Đối với </w:t>
      </w:r>
      <w:r w:rsidR="00C442BD" w:rsidRPr="0079599C">
        <w:rPr>
          <w:sz w:val="28"/>
          <w:szCs w:val="28"/>
          <w:lang w:val="vi-VN"/>
        </w:rPr>
        <w:t>Vườn mẫu</w:t>
      </w:r>
      <w:r w:rsidR="00FE02EA" w:rsidRPr="004F0007">
        <w:rPr>
          <w:sz w:val="28"/>
          <w:szCs w:val="28"/>
          <w:lang w:val="vi-VN"/>
        </w:rPr>
        <w:t xml:space="preserve">: </w:t>
      </w:r>
      <w:r w:rsidR="00222E56" w:rsidRPr="004F0007">
        <w:rPr>
          <w:sz w:val="28"/>
          <w:szCs w:val="28"/>
          <w:lang w:val="vi-VN"/>
        </w:rPr>
        <w:t>Đánh giá t</w:t>
      </w:r>
      <w:r w:rsidR="008C72A4" w:rsidRPr="004F0007">
        <w:rPr>
          <w:sz w:val="28"/>
          <w:szCs w:val="28"/>
          <w:lang w:val="vi-VN"/>
        </w:rPr>
        <w:t xml:space="preserve">hực trạng vườn </w:t>
      </w:r>
      <w:r w:rsidR="00222E56" w:rsidRPr="004F0007">
        <w:rPr>
          <w:sz w:val="28"/>
          <w:szCs w:val="28"/>
          <w:lang w:val="vi-VN"/>
        </w:rPr>
        <w:t>(</w:t>
      </w:r>
      <w:r w:rsidR="00C442BD" w:rsidRPr="0079599C">
        <w:rPr>
          <w:sz w:val="28"/>
          <w:szCs w:val="28"/>
          <w:lang w:val="vi-VN"/>
        </w:rPr>
        <w:t xml:space="preserve">theo </w:t>
      </w:r>
      <w:r w:rsidR="00220F37" w:rsidRPr="0079599C">
        <w:rPr>
          <w:sz w:val="28"/>
          <w:szCs w:val="28"/>
          <w:lang w:val="vi-VN"/>
        </w:rPr>
        <w:t>Bộ tiêu chí</w:t>
      </w:r>
      <w:r w:rsidR="00D42760" w:rsidRPr="004F0007">
        <w:rPr>
          <w:sz w:val="28"/>
          <w:szCs w:val="28"/>
          <w:lang w:val="vi-VN"/>
        </w:rPr>
        <w:t xml:space="preserve"> xây dựng vườn mẫu nông thôn mới</w:t>
      </w:r>
      <w:r w:rsidR="00220F37" w:rsidRPr="0079599C">
        <w:rPr>
          <w:sz w:val="28"/>
          <w:szCs w:val="28"/>
          <w:lang w:val="vi-VN"/>
        </w:rPr>
        <w:t xml:space="preserve"> ban hành kèm theo </w:t>
      </w:r>
      <w:r w:rsidR="00C442BD" w:rsidRPr="0079599C">
        <w:rPr>
          <w:sz w:val="28"/>
          <w:szCs w:val="28"/>
          <w:lang w:val="vi-VN"/>
        </w:rPr>
        <w:t xml:space="preserve">Quyết định số </w:t>
      </w:r>
      <w:r w:rsidR="000D360A" w:rsidRPr="0079599C">
        <w:rPr>
          <w:sz w:val="28"/>
          <w:szCs w:val="28"/>
          <w:lang w:val="vi-VN"/>
        </w:rPr>
        <w:t>59/</w:t>
      </w:r>
      <w:r w:rsidR="000645F5" w:rsidRPr="004F0007">
        <w:rPr>
          <w:sz w:val="28"/>
          <w:szCs w:val="28"/>
          <w:lang w:val="vi-VN"/>
        </w:rPr>
        <w:t>2015/</w:t>
      </w:r>
      <w:r w:rsidR="000D360A" w:rsidRPr="0079599C">
        <w:rPr>
          <w:sz w:val="28"/>
          <w:szCs w:val="28"/>
          <w:lang w:val="vi-VN"/>
        </w:rPr>
        <w:t>QĐ-UBND</w:t>
      </w:r>
      <w:r w:rsidR="000F5971" w:rsidRPr="0079599C">
        <w:rPr>
          <w:sz w:val="28"/>
          <w:szCs w:val="28"/>
          <w:lang w:val="vi-VN"/>
        </w:rPr>
        <w:t xml:space="preserve"> ngày 24/11/2015</w:t>
      </w:r>
      <w:r w:rsidR="000D360A" w:rsidRPr="0079599C">
        <w:rPr>
          <w:sz w:val="28"/>
          <w:szCs w:val="28"/>
          <w:lang w:val="vi-VN"/>
        </w:rPr>
        <w:t xml:space="preserve"> của </w:t>
      </w:r>
      <w:r w:rsidR="00D42760" w:rsidRPr="004F0007">
        <w:rPr>
          <w:sz w:val="28"/>
          <w:szCs w:val="28"/>
          <w:lang w:val="vi-VN"/>
        </w:rPr>
        <w:t>UBND</w:t>
      </w:r>
      <w:r w:rsidR="000D360A" w:rsidRPr="0079599C">
        <w:rPr>
          <w:sz w:val="28"/>
          <w:szCs w:val="28"/>
          <w:lang w:val="vi-VN"/>
        </w:rPr>
        <w:t xml:space="preserve"> tỉnh</w:t>
      </w:r>
      <w:r w:rsidR="00222E56" w:rsidRPr="004F0007">
        <w:rPr>
          <w:sz w:val="28"/>
          <w:szCs w:val="28"/>
          <w:lang w:val="vi-VN"/>
        </w:rPr>
        <w:t>)</w:t>
      </w:r>
      <w:r w:rsidR="000D360A" w:rsidRPr="0079599C">
        <w:rPr>
          <w:sz w:val="28"/>
          <w:szCs w:val="28"/>
          <w:lang w:val="vi-VN"/>
        </w:rPr>
        <w:t>.</w:t>
      </w:r>
    </w:p>
    <w:p w:rsidR="00222E56" w:rsidRPr="004F0007" w:rsidRDefault="002E22D1" w:rsidP="004F0007">
      <w:pPr>
        <w:spacing w:before="40" w:line="245" w:lineRule="auto"/>
        <w:ind w:firstLine="709"/>
        <w:jc w:val="both"/>
        <w:rPr>
          <w:sz w:val="28"/>
          <w:szCs w:val="28"/>
          <w:lang w:val="vi-VN"/>
        </w:rPr>
      </w:pPr>
      <w:r w:rsidRPr="004F0007">
        <w:rPr>
          <w:sz w:val="28"/>
          <w:szCs w:val="28"/>
          <w:lang w:val="vi-VN"/>
        </w:rPr>
        <w:t xml:space="preserve">* </w:t>
      </w:r>
      <w:r w:rsidR="00222E56" w:rsidRPr="004F0007">
        <w:rPr>
          <w:sz w:val="28"/>
          <w:szCs w:val="28"/>
          <w:lang w:val="vi-VN"/>
        </w:rPr>
        <w:t xml:space="preserve">Xếp loại thôn và vườn: </w:t>
      </w:r>
      <w:r w:rsidR="001F0074" w:rsidRPr="004F0007">
        <w:rPr>
          <w:sz w:val="28"/>
          <w:szCs w:val="28"/>
          <w:lang w:val="vi-VN"/>
        </w:rPr>
        <w:t>X</w:t>
      </w:r>
      <w:r w:rsidR="00222E56" w:rsidRPr="004F0007">
        <w:rPr>
          <w:sz w:val="28"/>
          <w:szCs w:val="28"/>
          <w:lang w:val="vi-VN"/>
        </w:rPr>
        <w:t>ếp theo các loại A, B, C, D, F</w:t>
      </w:r>
      <w:r w:rsidR="002C49F0" w:rsidRPr="004F0007">
        <w:rPr>
          <w:sz w:val="28"/>
          <w:szCs w:val="28"/>
          <w:lang w:val="vi-VN"/>
        </w:rPr>
        <w:t xml:space="preserve"> (việc đánh giá, xếp loại thôn, vườn trước khi thi chỉ áp dụng đối với cấp xã)</w:t>
      </w:r>
      <w:r w:rsidR="00222E56" w:rsidRPr="004F0007">
        <w:rPr>
          <w:sz w:val="28"/>
          <w:szCs w:val="28"/>
          <w:lang w:val="vi-VN"/>
        </w:rPr>
        <w:t>.</w:t>
      </w:r>
    </w:p>
    <w:p w:rsidR="002C49F0" w:rsidRPr="004F0007" w:rsidRDefault="00AA5B88" w:rsidP="004F0007">
      <w:pPr>
        <w:spacing w:before="40" w:line="245" w:lineRule="auto"/>
        <w:ind w:firstLine="709"/>
        <w:jc w:val="both"/>
        <w:rPr>
          <w:sz w:val="28"/>
          <w:szCs w:val="28"/>
          <w:lang w:val="vi-VN"/>
        </w:rPr>
      </w:pPr>
      <w:r w:rsidRPr="004F0007">
        <w:rPr>
          <w:sz w:val="28"/>
          <w:szCs w:val="28"/>
          <w:lang w:val="vi-VN"/>
        </w:rPr>
        <w:t xml:space="preserve">* </w:t>
      </w:r>
      <w:r w:rsidR="002C49F0" w:rsidRPr="004F0007">
        <w:rPr>
          <w:sz w:val="28"/>
          <w:szCs w:val="28"/>
          <w:lang w:val="vi-VN"/>
        </w:rPr>
        <w:t>Đối với cấp huyện, cấp tỉnh chỉ tổng hợp để phục vụ đánh giá chung.</w:t>
      </w:r>
    </w:p>
    <w:p w:rsidR="002C49F0" w:rsidRPr="004F0007" w:rsidRDefault="002E22D1" w:rsidP="004F0007">
      <w:pPr>
        <w:spacing w:before="40" w:line="245" w:lineRule="auto"/>
        <w:ind w:firstLine="709"/>
        <w:jc w:val="both"/>
        <w:rPr>
          <w:sz w:val="28"/>
          <w:szCs w:val="28"/>
          <w:lang w:val="vi-VN"/>
        </w:rPr>
      </w:pPr>
      <w:r w:rsidRPr="00324C8C">
        <w:rPr>
          <w:sz w:val="28"/>
          <w:szCs w:val="28"/>
          <w:lang w:val="vi-VN"/>
        </w:rPr>
        <w:t xml:space="preserve">2. Chấm thi: </w:t>
      </w:r>
      <w:r w:rsidR="002C49F0" w:rsidRPr="00324C8C">
        <w:rPr>
          <w:sz w:val="28"/>
          <w:szCs w:val="28"/>
          <w:lang w:val="vi-VN"/>
        </w:rPr>
        <w:t>Theo</w:t>
      </w:r>
      <w:r w:rsidR="002C49F0" w:rsidRPr="004F0007">
        <w:rPr>
          <w:sz w:val="28"/>
          <w:szCs w:val="28"/>
          <w:lang w:val="vi-VN"/>
        </w:rPr>
        <w:t xml:space="preserve"> các nội dung thuộc Bộ Tiêu chí Khu dân cư nông thôn mới kiểu mẫu tại Quyết định số 33/2014/QĐ-UBND ngày 31/7/2014 và Bộ Tiêu chí vườn mẫu tại Quyết định số 59/2015/QĐ-UBND ngày 24/11/2015 tại hiện trường.</w:t>
      </w:r>
    </w:p>
    <w:p w:rsidR="00044696" w:rsidRPr="00832D92" w:rsidRDefault="00FE02EA" w:rsidP="004F0007">
      <w:pPr>
        <w:spacing w:before="40" w:line="245" w:lineRule="auto"/>
        <w:ind w:firstLine="709"/>
        <w:jc w:val="both"/>
        <w:rPr>
          <w:b/>
          <w:sz w:val="28"/>
          <w:szCs w:val="28"/>
          <w:lang w:val="vi-VN"/>
        </w:rPr>
      </w:pPr>
      <w:r w:rsidRPr="004F0007">
        <w:rPr>
          <w:b/>
          <w:sz w:val="28"/>
          <w:szCs w:val="28"/>
          <w:lang w:val="vi-VN"/>
        </w:rPr>
        <w:t>III.</w:t>
      </w:r>
      <w:r w:rsidR="00A1188E" w:rsidRPr="004F0007">
        <w:rPr>
          <w:b/>
          <w:sz w:val="28"/>
          <w:szCs w:val="28"/>
          <w:lang w:val="vi-VN"/>
        </w:rPr>
        <w:t xml:space="preserve"> YÊU CẦU</w:t>
      </w:r>
    </w:p>
    <w:p w:rsidR="00044696" w:rsidRPr="00324C8C" w:rsidRDefault="00044696" w:rsidP="004F0007">
      <w:pPr>
        <w:spacing w:before="40" w:line="245" w:lineRule="auto"/>
        <w:ind w:firstLine="709"/>
        <w:jc w:val="both"/>
        <w:rPr>
          <w:sz w:val="28"/>
          <w:szCs w:val="28"/>
          <w:lang w:val="vi-VN"/>
        </w:rPr>
      </w:pPr>
      <w:r w:rsidRPr="00324C8C">
        <w:rPr>
          <w:sz w:val="28"/>
          <w:szCs w:val="28"/>
          <w:lang w:val="vi-VN"/>
        </w:rPr>
        <w:t xml:space="preserve">1. </w:t>
      </w:r>
      <w:r w:rsidR="00125A7E" w:rsidRPr="00324C8C">
        <w:rPr>
          <w:sz w:val="28"/>
          <w:szCs w:val="28"/>
          <w:lang w:val="vi-VN"/>
        </w:rPr>
        <w:t>Có K</w:t>
      </w:r>
      <w:r w:rsidRPr="00324C8C">
        <w:rPr>
          <w:sz w:val="28"/>
          <w:szCs w:val="28"/>
          <w:lang w:val="vi-VN"/>
        </w:rPr>
        <w:t xml:space="preserve">ế hoạch, </w:t>
      </w:r>
      <w:r w:rsidR="00125A7E" w:rsidRPr="00324C8C">
        <w:rPr>
          <w:sz w:val="28"/>
          <w:szCs w:val="28"/>
          <w:lang w:val="vi-VN"/>
        </w:rPr>
        <w:t>P</w:t>
      </w:r>
      <w:r w:rsidRPr="00324C8C">
        <w:rPr>
          <w:sz w:val="28"/>
          <w:szCs w:val="28"/>
          <w:lang w:val="vi-VN"/>
        </w:rPr>
        <w:t>hương án xây dựng Kh</w:t>
      </w:r>
      <w:r w:rsidR="00125A7E" w:rsidRPr="00324C8C">
        <w:rPr>
          <w:sz w:val="28"/>
          <w:szCs w:val="28"/>
          <w:lang w:val="vi-VN"/>
        </w:rPr>
        <w:t>u dân cư nông thôn mới kiểu mẫu, vườn mẫu:</w:t>
      </w:r>
    </w:p>
    <w:p w:rsidR="00044696" w:rsidRPr="004F0007" w:rsidRDefault="00044696" w:rsidP="004F0007">
      <w:pPr>
        <w:spacing w:before="40" w:line="245" w:lineRule="auto"/>
        <w:ind w:firstLine="709"/>
        <w:jc w:val="both"/>
        <w:rPr>
          <w:sz w:val="28"/>
          <w:szCs w:val="28"/>
          <w:lang w:val="vi-VN"/>
        </w:rPr>
      </w:pPr>
      <w:r w:rsidRPr="004F0007">
        <w:rPr>
          <w:sz w:val="28"/>
          <w:szCs w:val="28"/>
          <w:lang w:val="vi-VN"/>
        </w:rPr>
        <w:lastRenderedPageBreak/>
        <w:t>- Tất cả các xã đều có kế hoạch, phương án triển khai thực hiện</w:t>
      </w:r>
      <w:r w:rsidR="00125A7E" w:rsidRPr="004F0007">
        <w:rPr>
          <w:sz w:val="28"/>
          <w:szCs w:val="28"/>
          <w:lang w:val="vi-VN"/>
        </w:rPr>
        <w:t xml:space="preserve"> việc xây dựng Khu dân cư nông thôn mới kiểu mẫu và vườn mẫu đều tổ chức đánh giá, xếp loại</w:t>
      </w:r>
      <w:r w:rsidRPr="004F0007">
        <w:rPr>
          <w:sz w:val="28"/>
          <w:szCs w:val="28"/>
          <w:lang w:val="vi-VN"/>
        </w:rPr>
        <w:t>, xác định rõ khối lượng cần triển khai thực hiện, thời gian thực hiện, bố trí kinh phí thực hiện các nội dung và có phân công phân nhiệm cụ thể cho các cá nhân, tổ chức phụ trách theo từng nội dung.</w:t>
      </w:r>
    </w:p>
    <w:p w:rsidR="00044696" w:rsidRPr="004F0007" w:rsidRDefault="00044696" w:rsidP="004F0007">
      <w:pPr>
        <w:spacing w:before="40" w:line="245" w:lineRule="auto"/>
        <w:ind w:firstLine="709"/>
        <w:jc w:val="both"/>
        <w:rPr>
          <w:sz w:val="28"/>
          <w:szCs w:val="28"/>
          <w:lang w:val="vi-VN"/>
        </w:rPr>
      </w:pPr>
      <w:r w:rsidRPr="004F0007">
        <w:rPr>
          <w:sz w:val="28"/>
          <w:szCs w:val="28"/>
          <w:lang w:val="vi-VN"/>
        </w:rPr>
        <w:t>- C</w:t>
      </w:r>
      <w:r w:rsidR="00125A7E" w:rsidRPr="004F0007">
        <w:rPr>
          <w:sz w:val="28"/>
          <w:szCs w:val="28"/>
          <w:lang w:val="vi-VN"/>
        </w:rPr>
        <w:t>ác</w:t>
      </w:r>
      <w:r w:rsidRPr="004F0007">
        <w:rPr>
          <w:sz w:val="28"/>
          <w:szCs w:val="28"/>
          <w:lang w:val="vi-VN"/>
        </w:rPr>
        <w:t xml:space="preserve"> huyện</w:t>
      </w:r>
      <w:r w:rsidR="00125A7E" w:rsidRPr="004F0007">
        <w:rPr>
          <w:sz w:val="28"/>
          <w:szCs w:val="28"/>
          <w:lang w:val="vi-VN"/>
        </w:rPr>
        <w:t>, thành phố, thị xã</w:t>
      </w:r>
      <w:r w:rsidRPr="004F0007">
        <w:rPr>
          <w:sz w:val="28"/>
          <w:szCs w:val="28"/>
          <w:lang w:val="vi-VN"/>
        </w:rPr>
        <w:t xml:space="preserve"> </w:t>
      </w:r>
      <w:r w:rsidR="00125A7E" w:rsidRPr="004F0007">
        <w:rPr>
          <w:sz w:val="28"/>
          <w:szCs w:val="28"/>
          <w:lang w:val="vi-VN"/>
        </w:rPr>
        <w:t>lập K</w:t>
      </w:r>
      <w:r w:rsidRPr="004F0007">
        <w:rPr>
          <w:sz w:val="28"/>
          <w:szCs w:val="28"/>
          <w:lang w:val="vi-VN"/>
        </w:rPr>
        <w:t xml:space="preserve">ế hoạch, </w:t>
      </w:r>
      <w:r w:rsidR="00125A7E" w:rsidRPr="004F0007">
        <w:rPr>
          <w:sz w:val="28"/>
          <w:szCs w:val="28"/>
          <w:lang w:val="vi-VN"/>
        </w:rPr>
        <w:t>P</w:t>
      </w:r>
      <w:r w:rsidRPr="004F0007">
        <w:rPr>
          <w:sz w:val="28"/>
          <w:szCs w:val="28"/>
          <w:lang w:val="vi-VN"/>
        </w:rPr>
        <w:t xml:space="preserve">hương án của </w:t>
      </w:r>
      <w:r w:rsidR="00125A7E" w:rsidRPr="004F0007">
        <w:rPr>
          <w:sz w:val="28"/>
          <w:szCs w:val="28"/>
          <w:lang w:val="vi-VN"/>
        </w:rPr>
        <w:t xml:space="preserve">cấp mình để triển khai thực hiện </w:t>
      </w:r>
      <w:r w:rsidR="00324ACB" w:rsidRPr="004F0007">
        <w:rPr>
          <w:sz w:val="28"/>
          <w:szCs w:val="28"/>
          <w:lang w:val="vi-VN"/>
        </w:rPr>
        <w:t xml:space="preserve">và </w:t>
      </w:r>
      <w:r w:rsidRPr="004F0007">
        <w:rPr>
          <w:sz w:val="28"/>
          <w:szCs w:val="28"/>
          <w:lang w:val="vi-VN"/>
        </w:rPr>
        <w:t>báo cáo Ba</w:t>
      </w:r>
      <w:r w:rsidR="00FD01F9" w:rsidRPr="004F0007">
        <w:rPr>
          <w:sz w:val="28"/>
          <w:szCs w:val="28"/>
          <w:lang w:val="vi-VN"/>
        </w:rPr>
        <w:t>n Tổ chức cuộc thi cấp tỉnh trước</w:t>
      </w:r>
      <w:r w:rsidRPr="004F0007">
        <w:rPr>
          <w:sz w:val="28"/>
          <w:szCs w:val="28"/>
          <w:lang w:val="vi-VN"/>
        </w:rPr>
        <w:t xml:space="preserve"> ngày </w:t>
      </w:r>
      <w:r w:rsidR="009A0D38" w:rsidRPr="004F0007">
        <w:rPr>
          <w:sz w:val="28"/>
          <w:szCs w:val="28"/>
          <w:lang w:val="vi-VN"/>
        </w:rPr>
        <w:t>20</w:t>
      </w:r>
      <w:r w:rsidRPr="004F0007">
        <w:rPr>
          <w:sz w:val="28"/>
          <w:szCs w:val="28"/>
          <w:lang w:val="vi-VN"/>
        </w:rPr>
        <w:t>/</w:t>
      </w:r>
      <w:r w:rsidR="00FD01F9" w:rsidRPr="004F0007">
        <w:rPr>
          <w:sz w:val="28"/>
          <w:szCs w:val="28"/>
          <w:lang w:val="vi-VN"/>
        </w:rPr>
        <w:t>8</w:t>
      </w:r>
      <w:r w:rsidRPr="004F0007">
        <w:rPr>
          <w:sz w:val="28"/>
          <w:szCs w:val="28"/>
          <w:lang w:val="vi-VN"/>
        </w:rPr>
        <w:t>/2017.</w:t>
      </w:r>
    </w:p>
    <w:p w:rsidR="002C49F0" w:rsidRPr="00324C8C" w:rsidRDefault="00044696" w:rsidP="004F0007">
      <w:pPr>
        <w:spacing w:before="40" w:line="245" w:lineRule="auto"/>
        <w:ind w:firstLine="709"/>
        <w:jc w:val="both"/>
        <w:rPr>
          <w:sz w:val="28"/>
          <w:szCs w:val="28"/>
          <w:lang w:val="vi-VN"/>
        </w:rPr>
      </w:pPr>
      <w:r w:rsidRPr="00324C8C">
        <w:rPr>
          <w:sz w:val="28"/>
          <w:szCs w:val="28"/>
          <w:lang w:val="vi-VN"/>
        </w:rPr>
        <w:t xml:space="preserve">2. </w:t>
      </w:r>
      <w:r w:rsidR="002C49F0" w:rsidRPr="00324C8C">
        <w:rPr>
          <w:sz w:val="28"/>
          <w:szCs w:val="28"/>
          <w:lang w:val="vi-VN"/>
        </w:rPr>
        <w:t>Phải tuyên truyền</w:t>
      </w:r>
      <w:r w:rsidR="009A0D38" w:rsidRPr="00324C8C">
        <w:rPr>
          <w:sz w:val="28"/>
          <w:szCs w:val="28"/>
          <w:lang w:val="vi-VN"/>
        </w:rPr>
        <w:t>, phổ biến</w:t>
      </w:r>
      <w:r w:rsidR="002C49F0" w:rsidRPr="00324C8C">
        <w:rPr>
          <w:sz w:val="28"/>
          <w:szCs w:val="28"/>
          <w:lang w:val="vi-VN"/>
        </w:rPr>
        <w:t xml:space="preserve"> sâu rộng Kế hoạch, Thể lệ cuộc thi </w:t>
      </w:r>
      <w:r w:rsidR="002C49F0" w:rsidRPr="00324C8C">
        <w:rPr>
          <w:bCs/>
          <w:sz w:val="28"/>
          <w:szCs w:val="28"/>
          <w:lang w:val="vi-VN"/>
        </w:rPr>
        <w:t>“Khu dân cư nông thôn mới kiểu mẫu, Vườn mẫu” tới tất cả các hộ gia đình, các thôn.</w:t>
      </w:r>
    </w:p>
    <w:p w:rsidR="002C49F0" w:rsidRPr="00324C8C" w:rsidRDefault="002C49F0" w:rsidP="004F0007">
      <w:pPr>
        <w:spacing w:before="40" w:line="245" w:lineRule="auto"/>
        <w:ind w:firstLine="709"/>
        <w:jc w:val="both"/>
        <w:rPr>
          <w:bCs/>
          <w:sz w:val="28"/>
          <w:szCs w:val="28"/>
          <w:highlight w:val="yellow"/>
          <w:lang w:val="vi-VN"/>
        </w:rPr>
      </w:pPr>
      <w:r w:rsidRPr="00324C8C">
        <w:rPr>
          <w:sz w:val="28"/>
          <w:szCs w:val="28"/>
          <w:lang w:val="vi-VN"/>
        </w:rPr>
        <w:t xml:space="preserve">3. </w:t>
      </w:r>
      <w:r w:rsidR="00324ACB" w:rsidRPr="00324C8C">
        <w:rPr>
          <w:sz w:val="28"/>
          <w:szCs w:val="28"/>
          <w:lang w:val="vi-VN"/>
        </w:rPr>
        <w:t xml:space="preserve">Tổ chức triển khai thực hiện việc xây dựng </w:t>
      </w:r>
      <w:r w:rsidR="000A785C" w:rsidRPr="00324C8C">
        <w:rPr>
          <w:sz w:val="28"/>
          <w:szCs w:val="28"/>
          <w:lang w:val="vi-VN"/>
        </w:rPr>
        <w:t xml:space="preserve">các </w:t>
      </w:r>
      <w:r w:rsidR="00324ACB" w:rsidRPr="00324C8C">
        <w:rPr>
          <w:sz w:val="28"/>
          <w:szCs w:val="28"/>
          <w:lang w:val="vi-VN"/>
        </w:rPr>
        <w:t>Khu dân cư nông thôn mới kiểu mẫu</w:t>
      </w:r>
      <w:r w:rsidR="000A785C" w:rsidRPr="00324C8C">
        <w:rPr>
          <w:sz w:val="28"/>
          <w:szCs w:val="28"/>
          <w:lang w:val="vi-VN"/>
        </w:rPr>
        <w:t xml:space="preserve"> và</w:t>
      </w:r>
      <w:r w:rsidR="00324ACB" w:rsidRPr="00324C8C">
        <w:rPr>
          <w:sz w:val="28"/>
          <w:szCs w:val="28"/>
          <w:lang w:val="vi-VN"/>
        </w:rPr>
        <w:t xml:space="preserve"> vườn mẫu: Trên cơ sở Kế hoạch, Phương án các cấp triển khai thực hiện đảm bảo hiệu quả, t</w:t>
      </w:r>
      <w:r w:rsidR="00044696" w:rsidRPr="00324C8C">
        <w:rPr>
          <w:sz w:val="28"/>
          <w:szCs w:val="28"/>
          <w:lang w:val="vi-VN"/>
        </w:rPr>
        <w:t>ạo phong trào</w:t>
      </w:r>
      <w:r w:rsidR="001E18F1" w:rsidRPr="00324C8C">
        <w:rPr>
          <w:sz w:val="28"/>
          <w:szCs w:val="28"/>
          <w:lang w:val="vi-VN"/>
        </w:rPr>
        <w:t xml:space="preserve"> thi đua</w:t>
      </w:r>
      <w:r w:rsidR="00044696" w:rsidRPr="00324C8C">
        <w:rPr>
          <w:sz w:val="28"/>
          <w:szCs w:val="28"/>
          <w:lang w:val="vi-VN"/>
        </w:rPr>
        <w:t xml:space="preserve"> xây dựng Khu dân cư nông thôn mới kiểu mẫu</w:t>
      </w:r>
      <w:r w:rsidR="001E18F1" w:rsidRPr="00324C8C">
        <w:rPr>
          <w:sz w:val="28"/>
          <w:szCs w:val="28"/>
          <w:lang w:val="vi-VN"/>
        </w:rPr>
        <w:t>,</w:t>
      </w:r>
      <w:r w:rsidR="00324ACB" w:rsidRPr="00324C8C">
        <w:rPr>
          <w:sz w:val="28"/>
          <w:szCs w:val="28"/>
          <w:lang w:val="vi-VN"/>
        </w:rPr>
        <w:t xml:space="preserve"> </w:t>
      </w:r>
      <w:r w:rsidR="001E18F1" w:rsidRPr="00324C8C">
        <w:rPr>
          <w:sz w:val="28"/>
          <w:szCs w:val="28"/>
          <w:lang w:val="vi-VN"/>
        </w:rPr>
        <w:t xml:space="preserve">vườn mẫu </w:t>
      </w:r>
      <w:r w:rsidR="00324ACB" w:rsidRPr="00324C8C">
        <w:rPr>
          <w:sz w:val="28"/>
          <w:szCs w:val="28"/>
          <w:lang w:val="vi-VN"/>
        </w:rPr>
        <w:t xml:space="preserve">sâu rộng. </w:t>
      </w:r>
    </w:p>
    <w:p w:rsidR="000A785C" w:rsidRPr="00324C8C" w:rsidRDefault="00197AB8" w:rsidP="004F0007">
      <w:pPr>
        <w:spacing w:before="40" w:line="245" w:lineRule="auto"/>
        <w:ind w:firstLine="709"/>
        <w:jc w:val="both"/>
        <w:rPr>
          <w:sz w:val="28"/>
          <w:szCs w:val="28"/>
          <w:lang w:val="vi-VN"/>
        </w:rPr>
      </w:pPr>
      <w:r w:rsidRPr="00324C8C">
        <w:rPr>
          <w:sz w:val="28"/>
          <w:szCs w:val="28"/>
          <w:lang w:val="vi-VN"/>
        </w:rPr>
        <w:t xml:space="preserve">3. Hồ sơ dự thi: </w:t>
      </w:r>
    </w:p>
    <w:p w:rsidR="000A785C" w:rsidRPr="004F0007" w:rsidRDefault="00851BDC" w:rsidP="004F0007">
      <w:pPr>
        <w:spacing w:before="40" w:line="245" w:lineRule="auto"/>
        <w:ind w:firstLine="709"/>
        <w:jc w:val="both"/>
        <w:rPr>
          <w:sz w:val="28"/>
          <w:szCs w:val="28"/>
          <w:lang w:val="vi-VN"/>
        </w:rPr>
      </w:pPr>
      <w:r w:rsidRPr="004F0007">
        <w:rPr>
          <w:sz w:val="28"/>
          <w:szCs w:val="28"/>
          <w:lang w:val="vi-VN"/>
        </w:rPr>
        <w:t xml:space="preserve">- </w:t>
      </w:r>
      <w:r w:rsidR="000A785C" w:rsidRPr="004F0007">
        <w:rPr>
          <w:sz w:val="28"/>
          <w:szCs w:val="28"/>
          <w:lang w:val="vi-VN"/>
        </w:rPr>
        <w:t xml:space="preserve">Đối với cấp </w:t>
      </w:r>
      <w:r w:rsidRPr="004F0007">
        <w:rPr>
          <w:sz w:val="28"/>
          <w:szCs w:val="28"/>
          <w:lang w:val="vi-VN"/>
        </w:rPr>
        <w:t>xã:</w:t>
      </w:r>
      <w:r w:rsidR="000A785C" w:rsidRPr="004F0007">
        <w:rPr>
          <w:sz w:val="28"/>
          <w:szCs w:val="28"/>
          <w:lang w:val="vi-VN"/>
        </w:rPr>
        <w:t xml:space="preserve"> </w:t>
      </w:r>
      <w:r w:rsidR="00324C8C" w:rsidRPr="00324C8C">
        <w:rPr>
          <w:sz w:val="28"/>
          <w:szCs w:val="28"/>
          <w:lang w:val="vi-VN"/>
        </w:rPr>
        <w:t>D</w:t>
      </w:r>
      <w:r w:rsidR="000A785C" w:rsidRPr="004F0007">
        <w:rPr>
          <w:sz w:val="28"/>
          <w:szCs w:val="28"/>
          <w:lang w:val="vi-VN"/>
        </w:rPr>
        <w:t>anh sách tổng hợp của các thôn gửi về Ban tổ chức cuộc thi cấp xã.</w:t>
      </w:r>
    </w:p>
    <w:p w:rsidR="000A785C" w:rsidRPr="004F0007" w:rsidRDefault="00851BDC" w:rsidP="004F0007">
      <w:pPr>
        <w:spacing w:before="40" w:line="245" w:lineRule="auto"/>
        <w:ind w:firstLine="709"/>
        <w:jc w:val="both"/>
        <w:rPr>
          <w:sz w:val="28"/>
          <w:szCs w:val="28"/>
          <w:lang w:val="vi-VN"/>
        </w:rPr>
      </w:pPr>
      <w:r w:rsidRPr="004F0007">
        <w:rPr>
          <w:sz w:val="28"/>
          <w:szCs w:val="28"/>
          <w:lang w:val="vi-VN"/>
        </w:rPr>
        <w:t xml:space="preserve">- </w:t>
      </w:r>
      <w:r w:rsidR="000A785C" w:rsidRPr="004F0007">
        <w:rPr>
          <w:sz w:val="28"/>
          <w:szCs w:val="28"/>
          <w:lang w:val="vi-VN"/>
        </w:rPr>
        <w:t>Đối với cấ</w:t>
      </w:r>
      <w:r w:rsidR="00C17B82" w:rsidRPr="004F0007">
        <w:rPr>
          <w:sz w:val="28"/>
          <w:szCs w:val="28"/>
          <w:lang w:val="vi-VN"/>
        </w:rPr>
        <w:t>p huyện: Xã gửi hồ sơ bao gồm: B</w:t>
      </w:r>
      <w:r w:rsidR="00324C8C" w:rsidRPr="00324C8C">
        <w:rPr>
          <w:sz w:val="28"/>
          <w:szCs w:val="28"/>
          <w:lang w:val="vi-VN"/>
        </w:rPr>
        <w:t>á</w:t>
      </w:r>
      <w:r w:rsidR="00C17B82" w:rsidRPr="004F0007">
        <w:rPr>
          <w:sz w:val="28"/>
          <w:szCs w:val="28"/>
          <w:lang w:val="vi-VN"/>
        </w:rPr>
        <w:t>o cáo t</w:t>
      </w:r>
      <w:r w:rsidR="000A785C" w:rsidRPr="004F0007">
        <w:rPr>
          <w:sz w:val="28"/>
          <w:szCs w:val="28"/>
          <w:lang w:val="vi-VN"/>
        </w:rPr>
        <w:t>ổng hợp</w:t>
      </w:r>
      <w:r w:rsidR="00C17B82" w:rsidRPr="004F0007">
        <w:rPr>
          <w:sz w:val="28"/>
          <w:szCs w:val="28"/>
          <w:lang w:val="vi-VN"/>
        </w:rPr>
        <w:t xml:space="preserve"> kết quả</w:t>
      </w:r>
      <w:r w:rsidR="000A785C" w:rsidRPr="004F0007">
        <w:rPr>
          <w:sz w:val="28"/>
          <w:szCs w:val="28"/>
          <w:lang w:val="vi-VN"/>
        </w:rPr>
        <w:t xml:space="preserve"> đán</w:t>
      </w:r>
      <w:r w:rsidR="00C17B82" w:rsidRPr="004F0007">
        <w:rPr>
          <w:sz w:val="28"/>
          <w:szCs w:val="28"/>
          <w:lang w:val="vi-VN"/>
        </w:rPr>
        <w:t>h</w:t>
      </w:r>
      <w:r w:rsidR="000A785C" w:rsidRPr="004F0007">
        <w:rPr>
          <w:sz w:val="28"/>
          <w:szCs w:val="28"/>
          <w:lang w:val="vi-VN"/>
        </w:rPr>
        <w:t xml:space="preserve"> giá xếp loại thôn, vườn và kết quả cuộc thi</w:t>
      </w:r>
      <w:r w:rsidR="00C17B82" w:rsidRPr="004F0007">
        <w:rPr>
          <w:sz w:val="28"/>
          <w:szCs w:val="28"/>
          <w:lang w:val="vi-VN"/>
        </w:rPr>
        <w:t xml:space="preserve"> cấp xã</w:t>
      </w:r>
      <w:r w:rsidR="000A785C" w:rsidRPr="004F0007">
        <w:rPr>
          <w:sz w:val="28"/>
          <w:szCs w:val="28"/>
          <w:lang w:val="vi-VN"/>
        </w:rPr>
        <w:t xml:space="preserve"> (ghi rõ các thôn, vườn đạt các giải) và bản đăng ký Khu dân cư nông thôn mới kiểu mẫu và vườn mẫu tham gia dự thi </w:t>
      </w:r>
      <w:r w:rsidR="000A785C" w:rsidRPr="004F0007">
        <w:rPr>
          <w:i/>
          <w:sz w:val="28"/>
          <w:szCs w:val="28"/>
          <w:lang w:val="vi-VN"/>
        </w:rPr>
        <w:t>(</w:t>
      </w:r>
      <w:r w:rsidR="00324C8C" w:rsidRPr="00324C8C">
        <w:rPr>
          <w:i/>
          <w:sz w:val="28"/>
          <w:szCs w:val="28"/>
          <w:lang w:val="vi-VN"/>
        </w:rPr>
        <w:t>gửi</w:t>
      </w:r>
      <w:r w:rsidR="000A785C" w:rsidRPr="004F0007">
        <w:rPr>
          <w:i/>
          <w:sz w:val="28"/>
          <w:szCs w:val="28"/>
          <w:lang w:val="vi-VN"/>
        </w:rPr>
        <w:t xml:space="preserve"> </w:t>
      </w:r>
      <w:r w:rsidR="00324C8C" w:rsidRPr="004F0007">
        <w:rPr>
          <w:i/>
          <w:sz w:val="28"/>
          <w:szCs w:val="28"/>
          <w:lang w:val="vi-VN"/>
        </w:rPr>
        <w:t xml:space="preserve">kèm </w:t>
      </w:r>
      <w:r w:rsidR="000A785C" w:rsidRPr="004F0007">
        <w:rPr>
          <w:i/>
          <w:sz w:val="28"/>
          <w:szCs w:val="28"/>
          <w:lang w:val="vi-VN"/>
        </w:rPr>
        <w:t>danh sách)</w:t>
      </w:r>
      <w:r w:rsidR="000A785C" w:rsidRPr="004F0007">
        <w:rPr>
          <w:sz w:val="28"/>
          <w:szCs w:val="28"/>
          <w:lang w:val="vi-VN"/>
        </w:rPr>
        <w:t>.</w:t>
      </w:r>
    </w:p>
    <w:p w:rsidR="00851BDC" w:rsidRPr="004F0007" w:rsidRDefault="00851BDC" w:rsidP="004F0007">
      <w:pPr>
        <w:spacing w:before="40" w:line="245" w:lineRule="auto"/>
        <w:ind w:firstLine="709"/>
        <w:jc w:val="both"/>
        <w:rPr>
          <w:sz w:val="28"/>
          <w:szCs w:val="28"/>
          <w:lang w:val="vi-VN"/>
        </w:rPr>
      </w:pPr>
      <w:r w:rsidRPr="004F0007">
        <w:rPr>
          <w:sz w:val="28"/>
          <w:szCs w:val="28"/>
          <w:lang w:val="vi-VN"/>
        </w:rPr>
        <w:t xml:space="preserve">- Đối với cấp tỉnh: </w:t>
      </w:r>
      <w:r w:rsidR="00197AB8" w:rsidRPr="004F0007">
        <w:rPr>
          <w:sz w:val="28"/>
          <w:szCs w:val="28"/>
          <w:lang w:val="vi-VN"/>
        </w:rPr>
        <w:t>Đối với các thôn, vườn dự thi vòng chung kết cấp tỉnh</w:t>
      </w:r>
      <w:r w:rsidR="002E03C8" w:rsidRPr="002E03C8">
        <w:rPr>
          <w:sz w:val="28"/>
          <w:szCs w:val="28"/>
          <w:lang w:val="vi-VN"/>
        </w:rPr>
        <w:t>,</w:t>
      </w:r>
      <w:r w:rsidR="00197AB8" w:rsidRPr="004F0007">
        <w:rPr>
          <w:sz w:val="28"/>
          <w:szCs w:val="28"/>
          <w:lang w:val="vi-VN"/>
        </w:rPr>
        <w:t xml:space="preserve"> Ban tổ chức cấp huyện gửi hồ</w:t>
      </w:r>
      <w:r w:rsidR="00197AB8" w:rsidRPr="0079599C">
        <w:rPr>
          <w:sz w:val="28"/>
          <w:szCs w:val="28"/>
          <w:lang w:val="vi-VN"/>
        </w:rPr>
        <w:t xml:space="preserve"> sơ</w:t>
      </w:r>
      <w:r w:rsidR="00197AB8" w:rsidRPr="004F0007">
        <w:rPr>
          <w:sz w:val="28"/>
          <w:szCs w:val="28"/>
          <w:lang w:val="vi-VN"/>
        </w:rPr>
        <w:t xml:space="preserve"> về Ban tổ chức cấp tỉnh</w:t>
      </w:r>
      <w:r w:rsidR="002E03C8" w:rsidRPr="002E03C8">
        <w:rPr>
          <w:sz w:val="28"/>
          <w:szCs w:val="28"/>
          <w:lang w:val="vi-VN"/>
        </w:rPr>
        <w:t>,</w:t>
      </w:r>
      <w:r w:rsidR="00197AB8" w:rsidRPr="004F0007">
        <w:rPr>
          <w:sz w:val="28"/>
          <w:szCs w:val="28"/>
          <w:lang w:val="vi-VN"/>
        </w:rPr>
        <w:t xml:space="preserve"> gồm: Báo cáo tổng hợp kết quả đánh giá, xếp loại và kết quả Cuộc thi của cấp huyện </w:t>
      </w:r>
      <w:r w:rsidR="00197AB8" w:rsidRPr="0079599C">
        <w:rPr>
          <w:sz w:val="28"/>
          <w:szCs w:val="28"/>
          <w:lang w:val="vi-VN"/>
        </w:rPr>
        <w:t xml:space="preserve">kèm theo hình ảnh minh họa hoặc Video clip về </w:t>
      </w:r>
      <w:r w:rsidR="00197AB8" w:rsidRPr="004F0007">
        <w:rPr>
          <w:sz w:val="28"/>
          <w:szCs w:val="28"/>
          <w:lang w:val="vi-VN"/>
        </w:rPr>
        <w:t>K</w:t>
      </w:r>
      <w:r w:rsidR="00197AB8" w:rsidRPr="0079599C">
        <w:rPr>
          <w:sz w:val="28"/>
          <w:szCs w:val="28"/>
          <w:lang w:val="vi-VN"/>
        </w:rPr>
        <w:t xml:space="preserve">hu dân cư, </w:t>
      </w:r>
      <w:r w:rsidR="00197AB8" w:rsidRPr="004F0007">
        <w:rPr>
          <w:sz w:val="28"/>
          <w:szCs w:val="28"/>
          <w:lang w:val="vi-VN"/>
        </w:rPr>
        <w:t>V</w:t>
      </w:r>
      <w:r w:rsidR="00197AB8" w:rsidRPr="0079599C">
        <w:rPr>
          <w:sz w:val="28"/>
          <w:szCs w:val="28"/>
          <w:lang w:val="vi-VN"/>
        </w:rPr>
        <w:t>ườn mẫu đăng ký dự thi.</w:t>
      </w:r>
    </w:p>
    <w:p w:rsidR="00922107" w:rsidRPr="004F0007" w:rsidRDefault="00851BDC" w:rsidP="004F0007">
      <w:pPr>
        <w:spacing w:before="40" w:line="245" w:lineRule="auto"/>
        <w:ind w:firstLine="709"/>
        <w:jc w:val="both"/>
        <w:rPr>
          <w:sz w:val="28"/>
          <w:szCs w:val="28"/>
          <w:lang w:val="vi-VN"/>
        </w:rPr>
      </w:pPr>
      <w:r w:rsidRPr="004F0007">
        <w:rPr>
          <w:sz w:val="28"/>
          <w:szCs w:val="28"/>
          <w:lang w:val="vi-VN"/>
        </w:rPr>
        <w:t xml:space="preserve">- </w:t>
      </w:r>
      <w:r w:rsidR="00922107" w:rsidRPr="004F0007">
        <w:rPr>
          <w:sz w:val="28"/>
          <w:szCs w:val="28"/>
          <w:lang w:val="vi-VN"/>
        </w:rPr>
        <w:t>Việc tham gia dự thi mang tính tự nguyên.</w:t>
      </w:r>
    </w:p>
    <w:p w:rsidR="00FE02EA" w:rsidRPr="002E03C8" w:rsidRDefault="00044696" w:rsidP="004F0007">
      <w:pPr>
        <w:spacing w:before="40" w:line="245" w:lineRule="auto"/>
        <w:ind w:firstLine="709"/>
        <w:jc w:val="both"/>
        <w:rPr>
          <w:b/>
          <w:sz w:val="28"/>
          <w:szCs w:val="28"/>
          <w:lang w:val="vi-VN"/>
        </w:rPr>
      </w:pPr>
      <w:r w:rsidRPr="004F0007">
        <w:rPr>
          <w:b/>
          <w:sz w:val="28"/>
          <w:szCs w:val="28"/>
          <w:lang w:val="vi-VN"/>
        </w:rPr>
        <w:t xml:space="preserve">IV. </w:t>
      </w:r>
      <w:r w:rsidR="005C57FB" w:rsidRPr="004F0007">
        <w:rPr>
          <w:b/>
          <w:sz w:val="28"/>
          <w:szCs w:val="28"/>
          <w:lang w:val="vi-VN"/>
        </w:rPr>
        <w:t>CÁCH THỨC TỔ CHỨC THỰC HIỆN</w:t>
      </w:r>
    </w:p>
    <w:p w:rsidR="0072048E" w:rsidRPr="002E03C8" w:rsidRDefault="00FE02EA" w:rsidP="004F0007">
      <w:pPr>
        <w:spacing w:before="40" w:line="245" w:lineRule="auto"/>
        <w:ind w:firstLine="709"/>
        <w:jc w:val="both"/>
        <w:rPr>
          <w:sz w:val="28"/>
          <w:szCs w:val="28"/>
          <w:lang w:val="vi-VN"/>
        </w:rPr>
      </w:pPr>
      <w:r w:rsidRPr="002E03C8">
        <w:rPr>
          <w:sz w:val="28"/>
          <w:szCs w:val="28"/>
          <w:lang w:val="vi-VN"/>
        </w:rPr>
        <w:t xml:space="preserve">1. </w:t>
      </w:r>
      <w:r w:rsidR="0072048E" w:rsidRPr="002E03C8">
        <w:rPr>
          <w:sz w:val="28"/>
          <w:szCs w:val="28"/>
          <w:lang w:val="vi-VN"/>
        </w:rPr>
        <w:t>Về đ</w:t>
      </w:r>
      <w:r w:rsidRPr="002E03C8">
        <w:rPr>
          <w:sz w:val="28"/>
          <w:szCs w:val="28"/>
          <w:lang w:val="vi-VN"/>
        </w:rPr>
        <w:t xml:space="preserve">ánh giá, xếp loại: </w:t>
      </w:r>
    </w:p>
    <w:p w:rsidR="0072048E" w:rsidRPr="002E03C8" w:rsidRDefault="0072048E" w:rsidP="004F0007">
      <w:pPr>
        <w:spacing w:before="40" w:line="245" w:lineRule="auto"/>
        <w:ind w:firstLine="709"/>
        <w:jc w:val="both"/>
        <w:rPr>
          <w:sz w:val="28"/>
          <w:szCs w:val="28"/>
          <w:lang w:val="vi-VN"/>
        </w:rPr>
      </w:pPr>
      <w:r w:rsidRPr="002E03C8">
        <w:rPr>
          <w:sz w:val="28"/>
          <w:szCs w:val="28"/>
          <w:lang w:val="vi-VN"/>
        </w:rPr>
        <w:t>- Cấp xã tự đánh giá, xếp loại; cấp huyện thẩm định, công nhận (kiểm tra, thẩm định xác suất ít nhất mỗi xã 2 thôn, trong đó 1 thôn do xã đề xuất, ít nhất 1 thôn cấp huyện tự chọn và ít nhất 20 vườn, trong đó 10 vườn do xã đề xuất, ít nhất 10 vườn do cấp huyện tự chọn) gửi báo cáo Ban tổ chức cấp tỉnh (Ban tổ chức cấp tỉnh không tổ ch</w:t>
      </w:r>
      <w:r w:rsidR="002E03C8" w:rsidRPr="002E03C8">
        <w:rPr>
          <w:sz w:val="28"/>
          <w:szCs w:val="28"/>
          <w:lang w:val="vi-VN"/>
        </w:rPr>
        <w:t>ứ</w:t>
      </w:r>
      <w:r w:rsidRPr="002E03C8">
        <w:rPr>
          <w:sz w:val="28"/>
          <w:szCs w:val="28"/>
          <w:lang w:val="vi-VN"/>
        </w:rPr>
        <w:t>c đánh giá).</w:t>
      </w:r>
    </w:p>
    <w:p w:rsidR="00FE02EA" w:rsidRPr="002E03C8" w:rsidRDefault="0072048E" w:rsidP="004F0007">
      <w:pPr>
        <w:spacing w:before="40" w:line="245" w:lineRule="auto"/>
        <w:ind w:firstLine="709"/>
        <w:jc w:val="both"/>
        <w:rPr>
          <w:sz w:val="28"/>
          <w:szCs w:val="28"/>
          <w:lang w:val="vi-VN"/>
        </w:rPr>
      </w:pPr>
      <w:r w:rsidRPr="002E03C8">
        <w:rPr>
          <w:sz w:val="28"/>
          <w:szCs w:val="28"/>
          <w:lang w:val="vi-VN"/>
        </w:rPr>
        <w:t>- Việc đánh giá phải t</w:t>
      </w:r>
      <w:r w:rsidR="000A50C9" w:rsidRPr="002E03C8">
        <w:rPr>
          <w:sz w:val="28"/>
          <w:szCs w:val="28"/>
          <w:lang w:val="vi-VN"/>
        </w:rPr>
        <w:t>rực tiếp tại hiện trường</w:t>
      </w:r>
      <w:r w:rsidRPr="002E03C8">
        <w:rPr>
          <w:sz w:val="28"/>
          <w:szCs w:val="28"/>
          <w:lang w:val="vi-VN"/>
        </w:rPr>
        <w:t>, việc xếp loại căn cứ theo số điểm đạt được</w:t>
      </w:r>
      <w:r w:rsidR="000A50C9" w:rsidRPr="002E03C8">
        <w:rPr>
          <w:sz w:val="28"/>
          <w:szCs w:val="28"/>
          <w:lang w:val="vi-VN"/>
        </w:rPr>
        <w:t xml:space="preserve"> (theo Bảng chấm điểm, xếp loại </w:t>
      </w:r>
      <w:r w:rsidR="00060D45" w:rsidRPr="002E03C8">
        <w:rPr>
          <w:sz w:val="28"/>
          <w:szCs w:val="28"/>
          <w:lang w:val="vi-VN"/>
        </w:rPr>
        <w:t>và phiếu chấm thi</w:t>
      </w:r>
      <w:r w:rsidR="00C62116" w:rsidRPr="002E03C8">
        <w:rPr>
          <w:sz w:val="28"/>
          <w:szCs w:val="28"/>
          <w:lang w:val="vi-VN"/>
        </w:rPr>
        <w:t xml:space="preserve"> do Ban tổ chức cuộc thi tỉnh ban hành - có mẫu</w:t>
      </w:r>
      <w:r w:rsidR="00060D45" w:rsidRPr="002E03C8">
        <w:rPr>
          <w:sz w:val="28"/>
          <w:szCs w:val="28"/>
          <w:lang w:val="vi-VN"/>
        </w:rPr>
        <w:t xml:space="preserve"> </w:t>
      </w:r>
      <w:r w:rsidR="000A50C9" w:rsidRPr="002E03C8">
        <w:rPr>
          <w:sz w:val="28"/>
          <w:szCs w:val="28"/>
          <w:lang w:val="vi-VN"/>
        </w:rPr>
        <w:t>kèm theo).</w:t>
      </w:r>
    </w:p>
    <w:p w:rsidR="00060CAD" w:rsidRPr="00832D92" w:rsidRDefault="000A50C9" w:rsidP="004F0007">
      <w:pPr>
        <w:spacing w:before="40" w:line="245" w:lineRule="auto"/>
        <w:ind w:firstLine="709"/>
        <w:jc w:val="both"/>
        <w:rPr>
          <w:sz w:val="28"/>
          <w:szCs w:val="28"/>
          <w:lang w:val="vi-VN"/>
        </w:rPr>
      </w:pPr>
      <w:r w:rsidRPr="002E03C8">
        <w:rPr>
          <w:sz w:val="28"/>
          <w:szCs w:val="28"/>
          <w:lang w:val="vi-VN"/>
        </w:rPr>
        <w:t xml:space="preserve">2. </w:t>
      </w:r>
      <w:r w:rsidR="00AB2D9A" w:rsidRPr="002E03C8">
        <w:rPr>
          <w:sz w:val="28"/>
          <w:szCs w:val="28"/>
          <w:lang w:val="vi-VN"/>
        </w:rPr>
        <w:t xml:space="preserve">Về </w:t>
      </w:r>
      <w:r w:rsidRPr="002E03C8">
        <w:rPr>
          <w:sz w:val="28"/>
          <w:szCs w:val="28"/>
          <w:lang w:val="vi-VN"/>
        </w:rPr>
        <w:t>Chấm thi:</w:t>
      </w:r>
      <w:r w:rsidR="00AB2D9A" w:rsidRPr="002E03C8">
        <w:rPr>
          <w:sz w:val="28"/>
          <w:szCs w:val="28"/>
          <w:lang w:val="vi-VN"/>
        </w:rPr>
        <w:t xml:space="preserve"> </w:t>
      </w:r>
      <w:r w:rsidR="00922107" w:rsidRPr="002E03C8">
        <w:rPr>
          <w:sz w:val="28"/>
          <w:szCs w:val="28"/>
          <w:lang w:val="vi-VN"/>
        </w:rPr>
        <w:t>Ban giám khảo kiểm tra, đánh giá tại hiện trường và cho</w:t>
      </w:r>
      <w:r w:rsidR="00922107" w:rsidRPr="004F0007">
        <w:rPr>
          <w:sz w:val="28"/>
          <w:szCs w:val="28"/>
          <w:lang w:val="vi-VN"/>
        </w:rPr>
        <w:t xml:space="preserve"> điểm vào Phiếu chấm thi theo từng nội dung một cách độc lập; việc xếp loại căn cứ điểm bình quân của các thành viên Ban giám khảo</w:t>
      </w:r>
      <w:r w:rsidR="0093798D" w:rsidRPr="004F0007">
        <w:rPr>
          <w:sz w:val="28"/>
          <w:szCs w:val="28"/>
          <w:lang w:val="vi-VN"/>
        </w:rPr>
        <w:t xml:space="preserve"> </w:t>
      </w:r>
      <w:r w:rsidR="00060CAD" w:rsidRPr="004F0007">
        <w:rPr>
          <w:sz w:val="28"/>
          <w:szCs w:val="28"/>
          <w:lang w:val="vi-VN"/>
        </w:rPr>
        <w:t>(</w:t>
      </w:r>
      <w:r w:rsidR="00922107" w:rsidRPr="004F0007">
        <w:rPr>
          <w:sz w:val="28"/>
          <w:szCs w:val="28"/>
          <w:lang w:val="vi-VN"/>
        </w:rPr>
        <w:t>Phiếu chấm điểm có</w:t>
      </w:r>
      <w:r w:rsidR="00060CAD" w:rsidRPr="004F0007">
        <w:rPr>
          <w:sz w:val="28"/>
          <w:szCs w:val="28"/>
          <w:lang w:val="vi-VN"/>
        </w:rPr>
        <w:t xml:space="preserve"> chênh lệch</w:t>
      </w:r>
      <w:r w:rsidR="00B710A8" w:rsidRPr="004F0007">
        <w:rPr>
          <w:sz w:val="28"/>
          <w:szCs w:val="28"/>
          <w:lang w:val="vi-VN"/>
        </w:rPr>
        <w:t xml:space="preserve"> bằng hoặc</w:t>
      </w:r>
      <w:r w:rsidR="00060CAD" w:rsidRPr="004F0007">
        <w:rPr>
          <w:sz w:val="28"/>
          <w:szCs w:val="28"/>
          <w:lang w:val="vi-VN"/>
        </w:rPr>
        <w:t xml:space="preserve"> lớn hơn 15% điểm bình quân chung</w:t>
      </w:r>
      <w:r w:rsidR="00B710A8" w:rsidRPr="004F0007">
        <w:rPr>
          <w:sz w:val="28"/>
          <w:szCs w:val="28"/>
          <w:lang w:val="vi-VN"/>
        </w:rPr>
        <w:t xml:space="preserve"> thì</w:t>
      </w:r>
      <w:r w:rsidR="00060CAD" w:rsidRPr="004F0007">
        <w:rPr>
          <w:sz w:val="28"/>
          <w:szCs w:val="28"/>
          <w:lang w:val="vi-VN"/>
        </w:rPr>
        <w:t xml:space="preserve"> </w:t>
      </w:r>
      <w:r w:rsidR="00922107" w:rsidRPr="004F0007">
        <w:rPr>
          <w:sz w:val="28"/>
          <w:szCs w:val="28"/>
          <w:lang w:val="vi-VN"/>
        </w:rPr>
        <w:t xml:space="preserve">Phiếu </w:t>
      </w:r>
      <w:r w:rsidR="00060CAD" w:rsidRPr="004F0007">
        <w:rPr>
          <w:sz w:val="28"/>
          <w:szCs w:val="28"/>
          <w:lang w:val="vi-VN"/>
        </w:rPr>
        <w:t>chấm điểm đó bị loại)</w:t>
      </w:r>
      <w:r w:rsidR="0093798D" w:rsidRPr="004F0007">
        <w:rPr>
          <w:sz w:val="28"/>
          <w:szCs w:val="28"/>
          <w:lang w:val="vi-VN"/>
        </w:rPr>
        <w:t>.</w:t>
      </w:r>
    </w:p>
    <w:p w:rsidR="002E03C8" w:rsidRPr="00832D92" w:rsidRDefault="002E03C8" w:rsidP="004F0007">
      <w:pPr>
        <w:spacing w:before="40" w:line="245" w:lineRule="auto"/>
        <w:ind w:firstLine="709"/>
        <w:jc w:val="both"/>
        <w:rPr>
          <w:sz w:val="28"/>
          <w:szCs w:val="28"/>
          <w:lang w:val="vi-VN"/>
        </w:rPr>
      </w:pPr>
    </w:p>
    <w:p w:rsidR="0018535A" w:rsidRPr="00832D92" w:rsidRDefault="0018535A" w:rsidP="004F0007">
      <w:pPr>
        <w:spacing w:before="40" w:line="245" w:lineRule="auto"/>
        <w:ind w:firstLine="709"/>
        <w:jc w:val="both"/>
        <w:rPr>
          <w:b/>
          <w:sz w:val="28"/>
          <w:szCs w:val="28"/>
          <w:lang w:val="vi-VN"/>
        </w:rPr>
      </w:pPr>
      <w:r w:rsidRPr="0079599C">
        <w:rPr>
          <w:b/>
          <w:sz w:val="28"/>
          <w:szCs w:val="28"/>
          <w:lang w:val="vi-VN"/>
        </w:rPr>
        <w:lastRenderedPageBreak/>
        <w:t>V</w:t>
      </w:r>
      <w:r w:rsidRPr="004F0007">
        <w:rPr>
          <w:b/>
          <w:sz w:val="28"/>
          <w:szCs w:val="28"/>
          <w:lang w:val="vi-VN"/>
        </w:rPr>
        <w:t xml:space="preserve">. </w:t>
      </w:r>
      <w:r w:rsidRPr="0079599C">
        <w:rPr>
          <w:b/>
          <w:sz w:val="28"/>
          <w:szCs w:val="28"/>
          <w:lang w:val="vi-VN"/>
        </w:rPr>
        <w:t>GIẢI THƯỞNG CUỘC THI</w:t>
      </w:r>
    </w:p>
    <w:p w:rsidR="008B566D" w:rsidRPr="002E03C8" w:rsidRDefault="00BF3794" w:rsidP="004F0007">
      <w:pPr>
        <w:spacing w:before="40" w:line="245" w:lineRule="auto"/>
        <w:ind w:firstLine="709"/>
        <w:jc w:val="both"/>
        <w:rPr>
          <w:sz w:val="28"/>
          <w:szCs w:val="28"/>
          <w:lang w:val="vi-VN" w:eastAsia="vi-VN"/>
        </w:rPr>
      </w:pPr>
      <w:r w:rsidRPr="002E03C8">
        <w:rPr>
          <w:sz w:val="28"/>
          <w:szCs w:val="28"/>
          <w:lang w:val="vi-VN" w:eastAsia="vi-VN"/>
        </w:rPr>
        <w:t>1. Đối với cấp tỉnh</w:t>
      </w:r>
    </w:p>
    <w:p w:rsidR="00EB10FB" w:rsidRPr="002E03C8" w:rsidRDefault="00EB10FB" w:rsidP="004F0007">
      <w:pPr>
        <w:spacing w:before="40" w:line="245" w:lineRule="auto"/>
        <w:ind w:firstLine="709"/>
        <w:jc w:val="both"/>
        <w:rPr>
          <w:sz w:val="28"/>
          <w:szCs w:val="28"/>
          <w:lang w:val="vi-VN" w:eastAsia="vi-VN"/>
        </w:rPr>
      </w:pPr>
      <w:r w:rsidRPr="002E03C8">
        <w:rPr>
          <w:sz w:val="28"/>
          <w:szCs w:val="28"/>
          <w:lang w:val="vi-VN" w:eastAsia="vi-VN"/>
        </w:rPr>
        <w:t>1.1. Về Khu dân cư nông thôn mới kiểu mẫu:</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01 giải đặc biệt: 300 triệu đồng và Bằng khen của Chủ tịch UBND tỉnh.</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10 giải A: </w:t>
      </w:r>
      <w:r w:rsidR="008B566D" w:rsidRPr="002E03C8">
        <w:rPr>
          <w:sz w:val="28"/>
          <w:szCs w:val="28"/>
          <w:lang w:val="vi-VN" w:eastAsia="vi-VN"/>
        </w:rPr>
        <w:t>20</w:t>
      </w:r>
      <w:r w:rsidR="00EB10FB" w:rsidRPr="002E03C8">
        <w:rPr>
          <w:sz w:val="28"/>
          <w:szCs w:val="28"/>
          <w:lang w:val="vi-VN" w:eastAsia="vi-VN"/>
        </w:rPr>
        <w:t>0 triệu đồng/giải và Bằng khen của Chủ tịch UBND tỉnh.</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15 giải B: 1</w:t>
      </w:r>
      <w:r w:rsidR="008B566D" w:rsidRPr="002E03C8">
        <w:rPr>
          <w:sz w:val="28"/>
          <w:szCs w:val="28"/>
          <w:lang w:val="vi-VN" w:eastAsia="vi-VN"/>
        </w:rPr>
        <w:t>5</w:t>
      </w:r>
      <w:r w:rsidR="00EB10FB" w:rsidRPr="002E03C8">
        <w:rPr>
          <w:sz w:val="28"/>
          <w:szCs w:val="28"/>
          <w:lang w:val="vi-VN" w:eastAsia="vi-VN"/>
        </w:rPr>
        <w:t>0 triệu đồng/giải và Bằng khen của Chủ tịch UBND tỉnh</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20 giải C:  </w:t>
      </w:r>
      <w:r w:rsidR="008B566D" w:rsidRPr="002E03C8">
        <w:rPr>
          <w:sz w:val="28"/>
          <w:szCs w:val="28"/>
          <w:lang w:val="vi-VN" w:eastAsia="vi-VN"/>
        </w:rPr>
        <w:t>10</w:t>
      </w:r>
      <w:r w:rsidR="00EB10FB" w:rsidRPr="002E03C8">
        <w:rPr>
          <w:sz w:val="28"/>
          <w:szCs w:val="28"/>
          <w:lang w:val="vi-VN" w:eastAsia="vi-VN"/>
        </w:rPr>
        <w:t>0 triệu đồng/giải và Bằng khen của Chủ tịch UBND tỉnh.</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30 giải Khuyến khích: </w:t>
      </w:r>
      <w:r w:rsidR="008B566D" w:rsidRPr="002E03C8">
        <w:rPr>
          <w:sz w:val="28"/>
          <w:szCs w:val="28"/>
          <w:lang w:val="vi-VN" w:eastAsia="vi-VN"/>
        </w:rPr>
        <w:t>5</w:t>
      </w:r>
      <w:r w:rsidR="00EB10FB" w:rsidRPr="002E03C8">
        <w:rPr>
          <w:sz w:val="28"/>
          <w:szCs w:val="28"/>
          <w:lang w:val="vi-VN" w:eastAsia="vi-VN"/>
        </w:rPr>
        <w:t>0 triệu đồng/giải và Bằng khen của Chủ tịch UBND tỉnh.</w:t>
      </w:r>
    </w:p>
    <w:p w:rsidR="008B566D" w:rsidRPr="002E03C8" w:rsidRDefault="008B566D" w:rsidP="004F0007">
      <w:pPr>
        <w:spacing w:before="40" w:line="245" w:lineRule="auto"/>
        <w:ind w:firstLine="709"/>
        <w:jc w:val="both"/>
        <w:rPr>
          <w:sz w:val="28"/>
          <w:szCs w:val="28"/>
          <w:lang w:val="vi-VN" w:eastAsia="vi-VN"/>
        </w:rPr>
      </w:pPr>
      <w:r w:rsidRPr="002E03C8">
        <w:rPr>
          <w:sz w:val="28"/>
          <w:szCs w:val="28"/>
          <w:lang w:val="vi-VN" w:eastAsia="vi-VN"/>
        </w:rPr>
        <w:t>Tổng kinh phí giải thưởng Khu dân cư nông thôn mới kiểu mẫu: 8.050 triệu đồng.</w:t>
      </w:r>
    </w:p>
    <w:p w:rsidR="00EB10FB" w:rsidRPr="002E03C8" w:rsidRDefault="00EB10FB" w:rsidP="004F0007">
      <w:pPr>
        <w:spacing w:before="40" w:line="245" w:lineRule="auto"/>
        <w:ind w:firstLine="709"/>
        <w:jc w:val="both"/>
        <w:rPr>
          <w:sz w:val="28"/>
          <w:szCs w:val="28"/>
          <w:lang w:val="vi-VN" w:eastAsia="vi-VN"/>
        </w:rPr>
      </w:pPr>
      <w:r w:rsidRPr="002E03C8">
        <w:rPr>
          <w:sz w:val="28"/>
          <w:szCs w:val="28"/>
          <w:lang w:val="vi-VN" w:eastAsia="vi-VN"/>
        </w:rPr>
        <w:t>1.2. Về xây dựng vườn mẫu:</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01 giải đặc biệt: 30 triệu đồng và Bằng khen của Chủ tịch UBND tỉnh.</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30 giải A: 20 triệu đồng/giải và Bằng khen của Chủ tịch UBND tỉnh.</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50 giải B: 15 triệu đồng/giải và Bằng khen của Chủ tịch UBND tỉnh</w:t>
      </w:r>
    </w:p>
    <w:p w:rsidR="00EB10FB"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70 giải C: 10 triệu đồng/giải và Bằng khen của Chủ tịch UBND tỉnh.</w:t>
      </w:r>
    </w:p>
    <w:p w:rsidR="001143BD" w:rsidRPr="002E03C8" w:rsidRDefault="00751630" w:rsidP="004F0007">
      <w:pPr>
        <w:spacing w:before="40" w:line="245" w:lineRule="auto"/>
        <w:ind w:firstLine="709"/>
        <w:jc w:val="both"/>
        <w:rPr>
          <w:sz w:val="28"/>
          <w:szCs w:val="28"/>
          <w:lang w:val="vi-VN" w:eastAsia="vi-VN"/>
        </w:rPr>
      </w:pPr>
      <w:r w:rsidRPr="00751630">
        <w:rPr>
          <w:sz w:val="28"/>
          <w:szCs w:val="28"/>
          <w:lang w:val="vi-VN" w:eastAsia="vi-VN"/>
        </w:rPr>
        <w:t>-</w:t>
      </w:r>
      <w:r w:rsidR="00EB10FB" w:rsidRPr="002E03C8">
        <w:rPr>
          <w:sz w:val="28"/>
          <w:szCs w:val="28"/>
          <w:lang w:val="vi-VN" w:eastAsia="vi-VN"/>
        </w:rPr>
        <w:t xml:space="preserve"> 100 giải Khuyến khích: 5 triệu đồng/giải và Bằng khen của Chủ tịch UBND tỉnh.</w:t>
      </w:r>
    </w:p>
    <w:p w:rsidR="008B566D" w:rsidRPr="002E03C8" w:rsidRDefault="008B566D" w:rsidP="004F0007">
      <w:pPr>
        <w:spacing w:before="40" w:line="245" w:lineRule="auto"/>
        <w:ind w:firstLine="709"/>
        <w:jc w:val="both"/>
        <w:rPr>
          <w:sz w:val="28"/>
          <w:szCs w:val="28"/>
          <w:lang w:val="vi-VN" w:eastAsia="vi-VN"/>
        </w:rPr>
      </w:pPr>
      <w:r w:rsidRPr="002E03C8">
        <w:rPr>
          <w:sz w:val="28"/>
          <w:szCs w:val="28"/>
          <w:lang w:val="vi-VN" w:eastAsia="vi-VN"/>
        </w:rPr>
        <w:t>Tổng kinh phí giải thư</w:t>
      </w:r>
      <w:r w:rsidR="00751630" w:rsidRPr="00751630">
        <w:rPr>
          <w:sz w:val="28"/>
          <w:szCs w:val="28"/>
          <w:lang w:val="vi-VN" w:eastAsia="vi-VN"/>
        </w:rPr>
        <w:t>ở</w:t>
      </w:r>
      <w:r w:rsidRPr="002E03C8">
        <w:rPr>
          <w:sz w:val="28"/>
          <w:szCs w:val="28"/>
          <w:lang w:val="vi-VN" w:eastAsia="vi-VN"/>
        </w:rPr>
        <w:t>ng vườn mẫu: 2.580 triệu đồng.</w:t>
      </w:r>
    </w:p>
    <w:p w:rsidR="008B566D" w:rsidRPr="002E03C8" w:rsidRDefault="008B566D" w:rsidP="004F0007">
      <w:pPr>
        <w:spacing w:before="40" w:line="245" w:lineRule="auto"/>
        <w:ind w:firstLine="709"/>
        <w:jc w:val="both"/>
        <w:rPr>
          <w:sz w:val="28"/>
          <w:szCs w:val="28"/>
          <w:lang w:val="vi-VN" w:eastAsia="vi-VN"/>
        </w:rPr>
      </w:pPr>
      <w:r w:rsidRPr="002E03C8">
        <w:rPr>
          <w:sz w:val="28"/>
          <w:szCs w:val="28"/>
          <w:lang w:val="vi-VN" w:eastAsia="vi-VN"/>
        </w:rPr>
        <w:t>* Tổng</w:t>
      </w:r>
      <w:r w:rsidR="00751630" w:rsidRPr="00751630">
        <w:rPr>
          <w:sz w:val="28"/>
          <w:szCs w:val="28"/>
          <w:lang w:val="vi-VN" w:eastAsia="vi-VN"/>
        </w:rPr>
        <w:t xml:space="preserve"> cộng</w:t>
      </w:r>
      <w:r w:rsidRPr="002E03C8">
        <w:rPr>
          <w:sz w:val="28"/>
          <w:szCs w:val="28"/>
          <w:lang w:val="vi-VN" w:eastAsia="vi-VN"/>
        </w:rPr>
        <w:t xml:space="preserve"> kinh phí giải thư</w:t>
      </w:r>
      <w:r w:rsidR="00751630" w:rsidRPr="00751630">
        <w:rPr>
          <w:sz w:val="28"/>
          <w:szCs w:val="28"/>
          <w:lang w:val="vi-VN" w:eastAsia="vi-VN"/>
        </w:rPr>
        <w:t>ở</w:t>
      </w:r>
      <w:r w:rsidRPr="002E03C8">
        <w:rPr>
          <w:sz w:val="28"/>
          <w:szCs w:val="28"/>
          <w:lang w:val="vi-VN" w:eastAsia="vi-VN"/>
        </w:rPr>
        <w:t>ng cho các Khu dân cư nông thôn mới kiểu mẫu và vườn mẫu: 10.630 triệu đồng.</w:t>
      </w:r>
    </w:p>
    <w:p w:rsidR="00347C06" w:rsidRPr="002E03C8" w:rsidRDefault="00FC0501" w:rsidP="004F0007">
      <w:pPr>
        <w:spacing w:before="40" w:line="245" w:lineRule="auto"/>
        <w:ind w:firstLine="709"/>
        <w:jc w:val="both"/>
        <w:rPr>
          <w:sz w:val="28"/>
          <w:szCs w:val="28"/>
          <w:lang w:val="vi-VN" w:eastAsia="vi-VN"/>
        </w:rPr>
      </w:pPr>
      <w:r w:rsidRPr="002E03C8">
        <w:rPr>
          <w:sz w:val="28"/>
          <w:szCs w:val="28"/>
          <w:lang w:val="vi-VN" w:eastAsia="vi-VN"/>
        </w:rPr>
        <w:t xml:space="preserve">* Nguồn kinh phí: </w:t>
      </w:r>
      <w:r w:rsidR="00EC2CE9" w:rsidRPr="002E03C8">
        <w:rPr>
          <w:sz w:val="28"/>
          <w:szCs w:val="28"/>
          <w:lang w:val="vi-VN" w:eastAsia="vi-VN"/>
        </w:rPr>
        <w:t xml:space="preserve">Sử dụng nguồn kinh phí được ghi tại </w:t>
      </w:r>
      <w:r w:rsidR="00751630" w:rsidRPr="00751630">
        <w:rPr>
          <w:sz w:val="28"/>
          <w:szCs w:val="28"/>
          <w:lang w:val="vi-VN" w:eastAsia="vi-VN"/>
        </w:rPr>
        <w:t>K</w:t>
      </w:r>
      <w:r w:rsidR="00EC2CE9" w:rsidRPr="002E03C8">
        <w:rPr>
          <w:sz w:val="28"/>
          <w:szCs w:val="28"/>
          <w:lang w:val="vi-VN" w:eastAsia="vi-VN"/>
        </w:rPr>
        <w:t>hoản 3</w:t>
      </w:r>
      <w:r w:rsidR="00751630" w:rsidRPr="002E03C8">
        <w:rPr>
          <w:sz w:val="28"/>
          <w:szCs w:val="28"/>
          <w:lang w:val="vi-VN" w:eastAsia="vi-VN"/>
        </w:rPr>
        <w:t xml:space="preserve"> </w:t>
      </w:r>
      <w:r w:rsidR="00751630" w:rsidRPr="00751630">
        <w:rPr>
          <w:sz w:val="28"/>
          <w:szCs w:val="28"/>
          <w:lang w:val="vi-VN" w:eastAsia="vi-VN"/>
        </w:rPr>
        <w:br/>
      </w:r>
      <w:r w:rsidR="00751630" w:rsidRPr="002E03C8">
        <w:rPr>
          <w:sz w:val="28"/>
          <w:szCs w:val="28"/>
          <w:lang w:val="vi-VN" w:eastAsia="vi-VN"/>
        </w:rPr>
        <w:t>Nghị quyết 32/2016/NQ-HĐND</w:t>
      </w:r>
      <w:r w:rsidR="00751630" w:rsidRPr="00751630">
        <w:rPr>
          <w:sz w:val="28"/>
          <w:szCs w:val="28"/>
          <w:lang w:val="vi-VN" w:eastAsia="vi-VN"/>
        </w:rPr>
        <w:t xml:space="preserve"> ngày 15/12/2017 của HĐND tỉnh</w:t>
      </w:r>
      <w:r w:rsidR="00347C06" w:rsidRPr="002E03C8">
        <w:rPr>
          <w:sz w:val="28"/>
          <w:szCs w:val="28"/>
          <w:lang w:val="vi-VN" w:eastAsia="vi-VN"/>
        </w:rPr>
        <w:t xml:space="preserve"> </w:t>
      </w:r>
      <w:r w:rsidR="00751630" w:rsidRPr="00751630">
        <w:rPr>
          <w:sz w:val="28"/>
          <w:szCs w:val="28"/>
          <w:lang w:val="vi-VN" w:eastAsia="vi-VN"/>
        </w:rPr>
        <w:t xml:space="preserve">về </w:t>
      </w:r>
      <w:r w:rsidR="00347C06" w:rsidRPr="002E03C8">
        <w:rPr>
          <w:sz w:val="28"/>
          <w:szCs w:val="28"/>
          <w:lang w:val="vi-VN" w:eastAsia="vi-VN"/>
        </w:rPr>
        <w:t>hỗ trợ thực hiện chính sách xây dựng vườn mẫu, khu dân cư mẫu, lãi suất</w:t>
      </w:r>
      <w:r w:rsidR="00EC2CE9" w:rsidRPr="002E03C8">
        <w:rPr>
          <w:sz w:val="28"/>
          <w:szCs w:val="28"/>
          <w:lang w:val="vi-VN" w:eastAsia="vi-VN"/>
        </w:rPr>
        <w:t xml:space="preserve"> và </w:t>
      </w:r>
      <w:r w:rsidR="00751630" w:rsidRPr="00751630">
        <w:rPr>
          <w:sz w:val="28"/>
          <w:szCs w:val="28"/>
          <w:lang w:val="vi-VN" w:eastAsia="vi-VN"/>
        </w:rPr>
        <w:t>tại K</w:t>
      </w:r>
      <w:r w:rsidR="00EC2CE9" w:rsidRPr="002E03C8">
        <w:rPr>
          <w:sz w:val="28"/>
          <w:szCs w:val="28"/>
          <w:lang w:val="vi-VN" w:eastAsia="vi-VN"/>
        </w:rPr>
        <w:t>hoản 6</w:t>
      </w:r>
      <w:r w:rsidR="00751630" w:rsidRPr="002E03C8">
        <w:rPr>
          <w:sz w:val="28"/>
          <w:szCs w:val="28"/>
          <w:lang w:val="vi-VN" w:eastAsia="vi-VN"/>
        </w:rPr>
        <w:t xml:space="preserve"> </w:t>
      </w:r>
      <w:r w:rsidR="00751630" w:rsidRPr="00751630">
        <w:rPr>
          <w:sz w:val="28"/>
          <w:szCs w:val="28"/>
          <w:lang w:val="vi-VN" w:eastAsia="vi-VN"/>
        </w:rPr>
        <w:t>M</w:t>
      </w:r>
      <w:r w:rsidR="00751630" w:rsidRPr="002E03C8">
        <w:rPr>
          <w:sz w:val="28"/>
          <w:szCs w:val="28"/>
          <w:lang w:val="vi-VN" w:eastAsia="vi-VN"/>
        </w:rPr>
        <w:t xml:space="preserve">ục II </w:t>
      </w:r>
      <w:r w:rsidR="00751630" w:rsidRPr="00751630">
        <w:rPr>
          <w:sz w:val="28"/>
          <w:szCs w:val="28"/>
          <w:lang w:val="vi-VN" w:eastAsia="vi-VN"/>
        </w:rPr>
        <w:t>P</w:t>
      </w:r>
      <w:r w:rsidR="00751630">
        <w:rPr>
          <w:sz w:val="28"/>
          <w:szCs w:val="28"/>
          <w:lang w:val="vi-VN" w:eastAsia="vi-VN"/>
        </w:rPr>
        <w:t>hụ lục 01</w:t>
      </w:r>
      <w:r w:rsidR="00751630" w:rsidRPr="002E03C8">
        <w:rPr>
          <w:sz w:val="28"/>
          <w:szCs w:val="28"/>
          <w:lang w:val="vi-VN" w:eastAsia="vi-VN"/>
        </w:rPr>
        <w:t xml:space="preserve"> Quyết định số 1052/QĐ-UBND ngày 19/4/2017 của UBND tỉnh về </w:t>
      </w:r>
      <w:r w:rsidR="00347C06" w:rsidRPr="002E03C8">
        <w:rPr>
          <w:sz w:val="28"/>
          <w:szCs w:val="28"/>
          <w:lang w:val="vi-VN" w:eastAsia="vi-VN"/>
        </w:rPr>
        <w:t>tổ chức cuộc thi khu dân cư mẫu, vườn mẫu.</w:t>
      </w:r>
    </w:p>
    <w:p w:rsidR="0073470F" w:rsidRPr="004F0007" w:rsidRDefault="0073470F" w:rsidP="004F0007">
      <w:pPr>
        <w:spacing w:before="40" w:line="245" w:lineRule="auto"/>
        <w:ind w:firstLine="709"/>
        <w:jc w:val="both"/>
        <w:rPr>
          <w:sz w:val="28"/>
          <w:szCs w:val="28"/>
          <w:lang w:val="vi-VN" w:eastAsia="vi-VN"/>
        </w:rPr>
      </w:pPr>
      <w:r w:rsidRPr="002E03C8">
        <w:rPr>
          <w:sz w:val="28"/>
          <w:szCs w:val="28"/>
          <w:lang w:val="vi-VN" w:eastAsia="vi-VN"/>
        </w:rPr>
        <w:t>2. Đối với cấp huyện, cấp xã:</w:t>
      </w:r>
      <w:r w:rsidRPr="004F0007">
        <w:rPr>
          <w:b/>
          <w:sz w:val="28"/>
          <w:szCs w:val="28"/>
          <w:lang w:val="vi-VN" w:eastAsia="vi-VN"/>
        </w:rPr>
        <w:t xml:space="preserve"> </w:t>
      </w:r>
      <w:r w:rsidR="00723DC7" w:rsidRPr="004F0007">
        <w:rPr>
          <w:sz w:val="28"/>
          <w:szCs w:val="28"/>
          <w:lang w:val="vi-VN" w:eastAsia="vi-VN"/>
        </w:rPr>
        <w:t>Do UBND và Ban tổ chức</w:t>
      </w:r>
      <w:r w:rsidR="00EC502A" w:rsidRPr="004F0007">
        <w:rPr>
          <w:sz w:val="28"/>
          <w:szCs w:val="28"/>
          <w:lang w:val="vi-VN" w:eastAsia="vi-VN"/>
        </w:rPr>
        <w:t xml:space="preserve"> cấp huyện, cấp xã quyết định</w:t>
      </w:r>
      <w:r w:rsidRPr="004F0007">
        <w:rPr>
          <w:sz w:val="28"/>
          <w:szCs w:val="28"/>
          <w:lang w:val="vi-VN" w:eastAsia="vi-VN"/>
        </w:rPr>
        <w:t>.</w:t>
      </w:r>
    </w:p>
    <w:p w:rsidR="0018535A" w:rsidRPr="004F0007" w:rsidRDefault="0018535A" w:rsidP="004F0007">
      <w:pPr>
        <w:spacing w:before="40" w:line="245" w:lineRule="auto"/>
        <w:ind w:firstLine="709"/>
        <w:jc w:val="both"/>
        <w:rPr>
          <w:sz w:val="28"/>
          <w:szCs w:val="28"/>
          <w:lang w:val="vi-VN"/>
        </w:rPr>
      </w:pPr>
      <w:r w:rsidRPr="004F0007">
        <w:rPr>
          <w:sz w:val="28"/>
          <w:szCs w:val="28"/>
          <w:lang w:val="vi-VN"/>
        </w:rPr>
        <w:tab/>
        <w:t xml:space="preserve">Trên đây là </w:t>
      </w:r>
      <w:r w:rsidRPr="0079599C">
        <w:rPr>
          <w:sz w:val="28"/>
          <w:szCs w:val="28"/>
          <w:lang w:val="vi-VN"/>
        </w:rPr>
        <w:t>T</w:t>
      </w:r>
      <w:r w:rsidRPr="004F0007">
        <w:rPr>
          <w:sz w:val="28"/>
          <w:szCs w:val="28"/>
          <w:lang w:val="vi-VN"/>
        </w:rPr>
        <w:t xml:space="preserve">hể lệ cuộc thi </w:t>
      </w:r>
      <w:r w:rsidRPr="0079599C">
        <w:rPr>
          <w:sz w:val="28"/>
          <w:szCs w:val="28"/>
          <w:lang w:val="vi-VN"/>
        </w:rPr>
        <w:t>“K</w:t>
      </w:r>
      <w:r w:rsidRPr="004F0007">
        <w:rPr>
          <w:sz w:val="28"/>
          <w:szCs w:val="28"/>
          <w:lang w:val="vi-VN"/>
        </w:rPr>
        <w:t xml:space="preserve">hu dân cư nông thôn mới kiểu mẫu, </w:t>
      </w:r>
      <w:r w:rsidRPr="0079599C">
        <w:rPr>
          <w:sz w:val="28"/>
          <w:szCs w:val="28"/>
          <w:lang w:val="vi-VN"/>
        </w:rPr>
        <w:t>V</w:t>
      </w:r>
      <w:r w:rsidRPr="004F0007">
        <w:rPr>
          <w:sz w:val="28"/>
          <w:szCs w:val="28"/>
          <w:lang w:val="vi-VN"/>
        </w:rPr>
        <w:t>ườn mẫu</w:t>
      </w:r>
      <w:r w:rsidRPr="0079599C">
        <w:rPr>
          <w:sz w:val="28"/>
          <w:szCs w:val="28"/>
          <w:lang w:val="vi-VN"/>
        </w:rPr>
        <w:t xml:space="preserve"> </w:t>
      </w:r>
      <w:r w:rsidRPr="004F0007">
        <w:rPr>
          <w:sz w:val="28"/>
          <w:szCs w:val="28"/>
          <w:lang w:val="vi-VN"/>
        </w:rPr>
        <w:t xml:space="preserve">Hà Tĩnh </w:t>
      </w:r>
      <w:r w:rsidRPr="0079599C">
        <w:rPr>
          <w:sz w:val="28"/>
          <w:szCs w:val="28"/>
          <w:lang w:val="vi-VN"/>
        </w:rPr>
        <w:t>năm 2017”</w:t>
      </w:r>
      <w:r w:rsidRPr="004F0007">
        <w:rPr>
          <w:sz w:val="28"/>
          <w:szCs w:val="28"/>
          <w:lang w:val="vi-VN"/>
        </w:rPr>
        <w:t>./.</w:t>
      </w:r>
    </w:p>
    <w:p w:rsidR="00D9544C" w:rsidRPr="004F0007" w:rsidRDefault="00D9544C" w:rsidP="006E0EA5">
      <w:pPr>
        <w:jc w:val="both"/>
        <w:rPr>
          <w:sz w:val="28"/>
          <w:szCs w:val="28"/>
          <w:lang w:val="vi-VN"/>
        </w:rPr>
      </w:pPr>
      <w:r w:rsidRPr="004F0007">
        <w:rPr>
          <w:sz w:val="28"/>
          <w:szCs w:val="28"/>
          <w:lang w:val="vi-VN"/>
        </w:rPr>
        <w:tab/>
      </w:r>
      <w:r w:rsidRPr="004F0007">
        <w:rPr>
          <w:sz w:val="28"/>
          <w:szCs w:val="28"/>
          <w:lang w:val="vi-VN"/>
        </w:rPr>
        <w:tab/>
      </w:r>
      <w:r w:rsidRPr="004F0007">
        <w:rPr>
          <w:sz w:val="28"/>
          <w:szCs w:val="28"/>
          <w:lang w:val="vi-VN"/>
        </w:rPr>
        <w:tab/>
      </w:r>
      <w:r w:rsidRPr="004F0007">
        <w:rPr>
          <w:sz w:val="28"/>
          <w:szCs w:val="28"/>
          <w:lang w:val="vi-VN"/>
        </w:rPr>
        <w:tab/>
      </w:r>
      <w:r w:rsidRPr="004F0007">
        <w:rPr>
          <w:sz w:val="28"/>
          <w:szCs w:val="28"/>
          <w:lang w:val="vi-VN"/>
        </w:rPr>
        <w:tab/>
      </w:r>
      <w:r w:rsidRPr="004F0007">
        <w:rPr>
          <w:sz w:val="28"/>
          <w:szCs w:val="28"/>
          <w:lang w:val="vi-VN"/>
        </w:rPr>
        <w:tab/>
      </w:r>
      <w:r w:rsidRPr="004F0007">
        <w:rPr>
          <w:sz w:val="28"/>
          <w:szCs w:val="28"/>
          <w:lang w:val="vi-VN"/>
        </w:rPr>
        <w:tab/>
      </w:r>
      <w:r w:rsidRPr="004F0007">
        <w:rPr>
          <w:sz w:val="28"/>
          <w:szCs w:val="28"/>
          <w:lang w:val="vi-VN"/>
        </w:rPr>
        <w:tab/>
      </w:r>
    </w:p>
    <w:tbl>
      <w:tblPr>
        <w:tblW w:w="9223" w:type="dxa"/>
        <w:jc w:val="center"/>
        <w:tblInd w:w="1180" w:type="dxa"/>
        <w:tblLook w:val="04A0" w:firstRow="1" w:lastRow="0" w:firstColumn="1" w:lastColumn="0" w:noHBand="0" w:noVBand="1"/>
      </w:tblPr>
      <w:tblGrid>
        <w:gridCol w:w="5150"/>
        <w:gridCol w:w="4073"/>
      </w:tblGrid>
      <w:tr w:rsidR="00D9544C" w:rsidRPr="00C703C3" w:rsidTr="00751630">
        <w:trPr>
          <w:jc w:val="center"/>
        </w:trPr>
        <w:tc>
          <w:tcPr>
            <w:tcW w:w="5150" w:type="dxa"/>
          </w:tcPr>
          <w:p w:rsidR="00920B04" w:rsidRPr="00C703C3" w:rsidRDefault="00920B04" w:rsidP="005316EA">
            <w:pPr>
              <w:rPr>
                <w:sz w:val="28"/>
                <w:szCs w:val="28"/>
                <w:lang w:val="vi-VN"/>
              </w:rPr>
            </w:pPr>
            <w:r w:rsidRPr="00C703C3">
              <w:rPr>
                <w:b/>
                <w:i/>
                <w:szCs w:val="28"/>
                <w:lang w:val="vi-VN"/>
              </w:rPr>
              <w:t>Nơi nhận</w:t>
            </w:r>
            <w:r w:rsidRPr="00C703C3">
              <w:rPr>
                <w:sz w:val="28"/>
                <w:szCs w:val="28"/>
                <w:lang w:val="vi-VN"/>
              </w:rPr>
              <w:t>:</w:t>
            </w:r>
          </w:p>
          <w:p w:rsidR="005316EA" w:rsidRPr="004F0007" w:rsidRDefault="00920B04" w:rsidP="005316EA">
            <w:pPr>
              <w:jc w:val="both"/>
              <w:rPr>
                <w:sz w:val="22"/>
                <w:szCs w:val="22"/>
                <w:lang w:val="vi-VN"/>
              </w:rPr>
            </w:pPr>
            <w:r w:rsidRPr="004F0007">
              <w:rPr>
                <w:sz w:val="22"/>
                <w:szCs w:val="22"/>
                <w:lang w:val="vi-VN"/>
              </w:rPr>
              <w:t xml:space="preserve">- </w:t>
            </w:r>
            <w:r w:rsidR="005316EA" w:rsidRPr="004F0007">
              <w:rPr>
                <w:sz w:val="22"/>
                <w:szCs w:val="22"/>
                <w:lang w:val="vi-VN"/>
              </w:rPr>
              <w:t>Ban Chỉ đạo các Chương trình MTQG T</w:t>
            </w:r>
            <w:r w:rsidR="00751630" w:rsidRPr="00751630">
              <w:rPr>
                <w:sz w:val="22"/>
                <w:szCs w:val="22"/>
                <w:lang w:val="vi-VN"/>
              </w:rPr>
              <w:t>W</w:t>
            </w:r>
            <w:r w:rsidR="005316EA" w:rsidRPr="004F0007">
              <w:rPr>
                <w:sz w:val="22"/>
                <w:szCs w:val="22"/>
                <w:lang w:val="vi-VN"/>
              </w:rPr>
              <w:t xml:space="preserve"> (b/cáo);</w:t>
            </w:r>
          </w:p>
          <w:p w:rsidR="005316EA" w:rsidRPr="004F0007" w:rsidRDefault="005316EA" w:rsidP="005316EA">
            <w:pPr>
              <w:jc w:val="both"/>
              <w:rPr>
                <w:sz w:val="22"/>
                <w:szCs w:val="22"/>
                <w:lang w:val="vi-VN"/>
              </w:rPr>
            </w:pPr>
            <w:r w:rsidRPr="004F0007">
              <w:rPr>
                <w:sz w:val="22"/>
                <w:szCs w:val="22"/>
                <w:lang w:val="vi-VN"/>
              </w:rPr>
              <w:t>- Văn phòng Điều phối NTM Trung ương (b/cáo);</w:t>
            </w:r>
          </w:p>
          <w:p w:rsidR="00920B04" w:rsidRPr="004F0007" w:rsidRDefault="005316EA" w:rsidP="005316EA">
            <w:pPr>
              <w:jc w:val="both"/>
              <w:rPr>
                <w:sz w:val="22"/>
                <w:szCs w:val="22"/>
                <w:lang w:val="vi-VN"/>
              </w:rPr>
            </w:pPr>
            <w:r w:rsidRPr="004F0007">
              <w:rPr>
                <w:sz w:val="22"/>
                <w:szCs w:val="22"/>
                <w:lang w:val="vi-VN"/>
              </w:rPr>
              <w:t xml:space="preserve">- </w:t>
            </w:r>
            <w:r w:rsidR="00920B04" w:rsidRPr="004F0007">
              <w:rPr>
                <w:sz w:val="22"/>
                <w:szCs w:val="22"/>
                <w:lang w:val="vi-VN"/>
              </w:rPr>
              <w:t>Thường trực Tỉnh ủy</w:t>
            </w:r>
            <w:r w:rsidR="005816FF" w:rsidRPr="00C703C3">
              <w:rPr>
                <w:sz w:val="22"/>
                <w:szCs w:val="22"/>
                <w:lang w:val="vi-VN"/>
              </w:rPr>
              <w:t xml:space="preserve"> (b/cáo)</w:t>
            </w:r>
            <w:r w:rsidR="00920B04" w:rsidRPr="004F0007">
              <w:rPr>
                <w:sz w:val="22"/>
                <w:szCs w:val="22"/>
                <w:lang w:val="vi-VN"/>
              </w:rPr>
              <w:t>;</w:t>
            </w:r>
          </w:p>
          <w:p w:rsidR="00920B04" w:rsidRPr="00C703C3" w:rsidRDefault="00920B04" w:rsidP="005316EA">
            <w:pPr>
              <w:jc w:val="both"/>
              <w:rPr>
                <w:sz w:val="22"/>
                <w:szCs w:val="22"/>
                <w:lang w:val="vi-VN"/>
              </w:rPr>
            </w:pPr>
            <w:r w:rsidRPr="004F0007">
              <w:rPr>
                <w:sz w:val="22"/>
                <w:szCs w:val="22"/>
                <w:lang w:val="vi-VN"/>
              </w:rPr>
              <w:t>- Thường trực HĐND tỉnh</w:t>
            </w:r>
            <w:r w:rsidR="005816FF" w:rsidRPr="00C703C3">
              <w:rPr>
                <w:sz w:val="22"/>
                <w:szCs w:val="22"/>
                <w:lang w:val="vi-VN"/>
              </w:rPr>
              <w:t xml:space="preserve"> (b/cáo)</w:t>
            </w:r>
            <w:r w:rsidRPr="004F0007">
              <w:rPr>
                <w:sz w:val="22"/>
                <w:szCs w:val="22"/>
                <w:lang w:val="vi-VN"/>
              </w:rPr>
              <w:t>;</w:t>
            </w:r>
          </w:p>
          <w:p w:rsidR="000549C5" w:rsidRPr="00C703C3" w:rsidRDefault="000549C5" w:rsidP="005316EA">
            <w:pPr>
              <w:jc w:val="both"/>
              <w:rPr>
                <w:sz w:val="22"/>
                <w:szCs w:val="22"/>
                <w:lang w:val="vi-VN"/>
              </w:rPr>
            </w:pPr>
            <w:r w:rsidRPr="00C703C3">
              <w:rPr>
                <w:sz w:val="22"/>
                <w:szCs w:val="22"/>
                <w:lang w:val="vi-VN"/>
              </w:rPr>
              <w:t xml:space="preserve">- Trưởng, Phó Ban </w:t>
            </w:r>
            <w:r w:rsidR="00751630" w:rsidRPr="00751630">
              <w:rPr>
                <w:sz w:val="22"/>
                <w:szCs w:val="22"/>
                <w:lang w:val="vi-VN"/>
              </w:rPr>
              <w:t>C</w:t>
            </w:r>
            <w:r w:rsidRPr="00C703C3">
              <w:rPr>
                <w:sz w:val="22"/>
                <w:szCs w:val="22"/>
                <w:lang w:val="vi-VN"/>
              </w:rPr>
              <w:t>hỉ đạo NTM tỉnh (b/cáo);</w:t>
            </w:r>
          </w:p>
          <w:p w:rsidR="00920B04" w:rsidRPr="004F0007" w:rsidRDefault="00920B04" w:rsidP="005316EA">
            <w:pPr>
              <w:jc w:val="both"/>
              <w:rPr>
                <w:sz w:val="22"/>
                <w:szCs w:val="22"/>
                <w:lang w:val="vi-VN"/>
              </w:rPr>
            </w:pPr>
            <w:r w:rsidRPr="004F0007">
              <w:rPr>
                <w:sz w:val="22"/>
                <w:szCs w:val="22"/>
                <w:lang w:val="vi-VN"/>
              </w:rPr>
              <w:t>- C</w:t>
            </w:r>
            <w:r w:rsidRPr="00C703C3">
              <w:rPr>
                <w:sz w:val="22"/>
                <w:szCs w:val="22"/>
                <w:lang w:val="vi-VN"/>
              </w:rPr>
              <w:t>hủ tịch</w:t>
            </w:r>
            <w:r w:rsidRPr="004F0007">
              <w:rPr>
                <w:sz w:val="22"/>
                <w:szCs w:val="22"/>
                <w:lang w:val="vi-VN"/>
              </w:rPr>
              <w:t xml:space="preserve">, </w:t>
            </w:r>
            <w:r w:rsidRPr="00C703C3">
              <w:rPr>
                <w:sz w:val="22"/>
                <w:szCs w:val="22"/>
                <w:lang w:val="vi-VN"/>
              </w:rPr>
              <w:t xml:space="preserve">các </w:t>
            </w:r>
            <w:r w:rsidRPr="004F0007">
              <w:rPr>
                <w:sz w:val="22"/>
                <w:szCs w:val="22"/>
                <w:lang w:val="vi-VN"/>
              </w:rPr>
              <w:t>PCT UBND tỉnh;</w:t>
            </w:r>
          </w:p>
          <w:p w:rsidR="00920B04" w:rsidRPr="004F0007" w:rsidRDefault="00920B04" w:rsidP="005316EA">
            <w:pPr>
              <w:jc w:val="both"/>
              <w:rPr>
                <w:sz w:val="22"/>
                <w:szCs w:val="22"/>
                <w:lang w:val="vi-VN"/>
              </w:rPr>
            </w:pPr>
            <w:r w:rsidRPr="004F0007">
              <w:rPr>
                <w:sz w:val="22"/>
                <w:szCs w:val="22"/>
                <w:lang w:val="vi-VN"/>
              </w:rPr>
              <w:t>- Các sở, ban, ngành, đoàn thể tỉnh;</w:t>
            </w:r>
          </w:p>
          <w:p w:rsidR="00920B04" w:rsidRPr="004F0007" w:rsidRDefault="00920B04" w:rsidP="005316EA">
            <w:pPr>
              <w:jc w:val="both"/>
              <w:rPr>
                <w:sz w:val="22"/>
                <w:szCs w:val="22"/>
                <w:lang w:val="vi-VN"/>
              </w:rPr>
            </w:pPr>
            <w:r w:rsidRPr="004F0007">
              <w:rPr>
                <w:sz w:val="22"/>
                <w:szCs w:val="22"/>
                <w:lang w:val="vi-VN"/>
              </w:rPr>
              <w:t>- UBND các huyện, thành phố</w:t>
            </w:r>
            <w:r w:rsidRPr="00C703C3">
              <w:rPr>
                <w:sz w:val="22"/>
                <w:szCs w:val="22"/>
                <w:lang w:val="vi-VN"/>
              </w:rPr>
              <w:t>, thị xã</w:t>
            </w:r>
            <w:r w:rsidRPr="004F0007">
              <w:rPr>
                <w:sz w:val="22"/>
                <w:szCs w:val="22"/>
                <w:lang w:val="vi-VN"/>
              </w:rPr>
              <w:t>;</w:t>
            </w:r>
          </w:p>
          <w:p w:rsidR="00920B04" w:rsidRPr="00C703C3" w:rsidRDefault="00920B04" w:rsidP="005316EA">
            <w:pPr>
              <w:jc w:val="both"/>
              <w:rPr>
                <w:sz w:val="22"/>
                <w:szCs w:val="22"/>
                <w:lang w:val="vi-VN"/>
              </w:rPr>
            </w:pPr>
            <w:r w:rsidRPr="004F0007">
              <w:rPr>
                <w:sz w:val="22"/>
                <w:szCs w:val="22"/>
                <w:lang w:val="vi-VN"/>
              </w:rPr>
              <w:t>- C</w:t>
            </w:r>
            <w:r w:rsidRPr="00C703C3">
              <w:rPr>
                <w:sz w:val="22"/>
                <w:szCs w:val="22"/>
                <w:lang w:val="vi-VN"/>
              </w:rPr>
              <w:t>hánh</w:t>
            </w:r>
            <w:r w:rsidRPr="004F0007">
              <w:rPr>
                <w:sz w:val="22"/>
                <w:szCs w:val="22"/>
                <w:lang w:val="vi-VN"/>
              </w:rPr>
              <w:t>, P</w:t>
            </w:r>
            <w:r w:rsidRPr="00C703C3">
              <w:rPr>
                <w:sz w:val="22"/>
                <w:szCs w:val="22"/>
                <w:lang w:val="vi-VN"/>
              </w:rPr>
              <w:t xml:space="preserve">hó </w:t>
            </w:r>
            <w:r w:rsidRPr="004F0007">
              <w:rPr>
                <w:sz w:val="22"/>
                <w:szCs w:val="22"/>
                <w:lang w:val="vi-VN"/>
              </w:rPr>
              <w:t>VP</w:t>
            </w:r>
            <w:r w:rsidRPr="00C703C3">
              <w:rPr>
                <w:sz w:val="22"/>
                <w:szCs w:val="22"/>
                <w:lang w:val="vi-VN"/>
              </w:rPr>
              <w:t xml:space="preserve"> UBND tỉnh</w:t>
            </w:r>
            <w:r w:rsidR="00751630" w:rsidRPr="00751630">
              <w:rPr>
                <w:sz w:val="22"/>
                <w:szCs w:val="22"/>
                <w:lang w:val="vi-VN"/>
              </w:rPr>
              <w:t xml:space="preserve"> (theo dõi NL)</w:t>
            </w:r>
            <w:r w:rsidRPr="004F0007">
              <w:rPr>
                <w:sz w:val="22"/>
                <w:szCs w:val="22"/>
                <w:lang w:val="vi-VN"/>
              </w:rPr>
              <w:t>;</w:t>
            </w:r>
          </w:p>
          <w:p w:rsidR="005816FF" w:rsidRPr="00832D92" w:rsidRDefault="005816FF" w:rsidP="005316EA">
            <w:pPr>
              <w:jc w:val="both"/>
              <w:rPr>
                <w:sz w:val="22"/>
                <w:szCs w:val="22"/>
                <w:lang w:val="vi-VN"/>
              </w:rPr>
            </w:pPr>
            <w:r w:rsidRPr="00C703C3">
              <w:rPr>
                <w:sz w:val="22"/>
                <w:szCs w:val="22"/>
                <w:lang w:val="vi-VN"/>
              </w:rPr>
              <w:t>- Văn phòng Điều phối NTM tỉnh;</w:t>
            </w:r>
          </w:p>
          <w:p w:rsidR="00751630" w:rsidRPr="00751630" w:rsidRDefault="00751630" w:rsidP="005316EA">
            <w:pPr>
              <w:jc w:val="both"/>
              <w:rPr>
                <w:sz w:val="22"/>
                <w:szCs w:val="22"/>
              </w:rPr>
            </w:pPr>
            <w:r>
              <w:rPr>
                <w:sz w:val="22"/>
                <w:szCs w:val="22"/>
              </w:rPr>
              <w:t>- Trung t</w:t>
            </w:r>
            <w:r w:rsidRPr="00751630">
              <w:rPr>
                <w:sz w:val="22"/>
                <w:szCs w:val="22"/>
              </w:rPr>
              <w:t>â</w:t>
            </w:r>
            <w:r>
              <w:rPr>
                <w:sz w:val="22"/>
                <w:szCs w:val="22"/>
              </w:rPr>
              <w:t>m CB-TH;</w:t>
            </w:r>
          </w:p>
          <w:p w:rsidR="00D9544C" w:rsidRPr="00751630" w:rsidRDefault="00920B04" w:rsidP="00751630">
            <w:pPr>
              <w:pStyle w:val="than"/>
              <w:spacing w:before="0" w:beforeAutospacing="0" w:after="0" w:afterAutospacing="0"/>
              <w:jc w:val="both"/>
              <w:rPr>
                <w:rFonts w:ascii="Times New Roman" w:hAnsi="Times New Roman" w:cs="Times New Roman"/>
                <w:color w:val="auto"/>
                <w:sz w:val="24"/>
                <w:szCs w:val="24"/>
                <w:lang w:val="nb-NO"/>
              </w:rPr>
            </w:pPr>
            <w:r w:rsidRPr="00C703C3">
              <w:rPr>
                <w:sz w:val="22"/>
                <w:szCs w:val="22"/>
              </w:rPr>
              <w:t xml:space="preserve">- </w:t>
            </w:r>
            <w:r w:rsidRPr="00C703C3">
              <w:rPr>
                <w:rFonts w:ascii="Times New Roman" w:hAnsi="Times New Roman" w:cs="Times New Roman"/>
                <w:color w:val="auto"/>
                <w:sz w:val="22"/>
                <w:szCs w:val="22"/>
              </w:rPr>
              <w:t>Lưu: VT, NL</w:t>
            </w:r>
            <w:r w:rsidR="00751630">
              <w:rPr>
                <w:rFonts w:ascii="Times New Roman" w:hAnsi="Times New Roman" w:cs="Times New Roman"/>
                <w:color w:val="auto"/>
                <w:sz w:val="22"/>
                <w:szCs w:val="22"/>
                <w:vertAlign w:val="subscript"/>
              </w:rPr>
              <w:t>1</w:t>
            </w:r>
            <w:r w:rsidR="00751630">
              <w:rPr>
                <w:rFonts w:ascii="Times New Roman" w:hAnsi="Times New Roman" w:cs="Times New Roman"/>
                <w:color w:val="auto"/>
                <w:sz w:val="22"/>
                <w:szCs w:val="22"/>
              </w:rPr>
              <w:t>.</w:t>
            </w:r>
          </w:p>
        </w:tc>
        <w:tc>
          <w:tcPr>
            <w:tcW w:w="4073" w:type="dxa"/>
          </w:tcPr>
          <w:p w:rsidR="00462A19" w:rsidRPr="00751630" w:rsidRDefault="00462A19" w:rsidP="005316EA">
            <w:pPr>
              <w:pStyle w:val="nguoiky"/>
              <w:spacing w:before="0" w:beforeAutospacing="0" w:after="0" w:afterAutospacing="0"/>
              <w:jc w:val="center"/>
              <w:rPr>
                <w:rFonts w:ascii="Times New Roman" w:hAnsi="Times New Roman" w:cs="Times New Roman"/>
                <w:b/>
                <w:color w:val="auto"/>
                <w:sz w:val="26"/>
                <w:szCs w:val="28"/>
              </w:rPr>
            </w:pPr>
            <w:r w:rsidRPr="00751630">
              <w:rPr>
                <w:rFonts w:ascii="Times New Roman" w:hAnsi="Times New Roman" w:cs="Times New Roman"/>
                <w:b/>
                <w:color w:val="auto"/>
                <w:sz w:val="26"/>
                <w:szCs w:val="28"/>
              </w:rPr>
              <w:t>TM. BAN TỔ CHỨC CUỘC THI</w:t>
            </w:r>
          </w:p>
          <w:p w:rsidR="00D9544C" w:rsidRPr="00C703C3" w:rsidRDefault="009A1D38" w:rsidP="005316EA">
            <w:pPr>
              <w:pStyle w:val="nguoiky"/>
              <w:spacing w:before="0" w:beforeAutospacing="0" w:after="0" w:afterAutospacing="0"/>
              <w:jc w:val="center"/>
              <w:rPr>
                <w:rFonts w:ascii="Times New Roman" w:hAnsi="Times New Roman" w:cs="Times New Roman"/>
                <w:b/>
                <w:color w:val="auto"/>
                <w:sz w:val="28"/>
                <w:szCs w:val="28"/>
                <w:lang w:val="nb-NO"/>
              </w:rPr>
            </w:pPr>
            <w:r w:rsidRPr="00751630">
              <w:rPr>
                <w:rFonts w:ascii="Times New Roman" w:hAnsi="Times New Roman" w:cs="Times New Roman"/>
                <w:b/>
                <w:color w:val="auto"/>
                <w:sz w:val="26"/>
                <w:szCs w:val="28"/>
                <w:lang w:val="vi-VN"/>
              </w:rPr>
              <w:t>TRƯỞNG BAN</w:t>
            </w:r>
            <w:r w:rsidR="00D9544C" w:rsidRPr="00C703C3">
              <w:rPr>
                <w:rFonts w:ascii="Times New Roman" w:hAnsi="Times New Roman" w:cs="Times New Roman"/>
                <w:b/>
                <w:color w:val="auto"/>
                <w:sz w:val="28"/>
                <w:szCs w:val="28"/>
                <w:lang w:val="nb-NO"/>
              </w:rPr>
              <w:br/>
            </w:r>
          </w:p>
          <w:p w:rsidR="00D9544C" w:rsidRPr="00C703C3" w:rsidRDefault="00D9544C" w:rsidP="005316EA">
            <w:pPr>
              <w:pStyle w:val="nguoiky"/>
              <w:spacing w:before="0" w:beforeAutospacing="0" w:after="0" w:afterAutospacing="0"/>
              <w:jc w:val="center"/>
              <w:rPr>
                <w:rFonts w:ascii="Times New Roman" w:hAnsi="Times New Roman" w:cs="Times New Roman"/>
                <w:b/>
                <w:color w:val="auto"/>
                <w:sz w:val="28"/>
                <w:szCs w:val="28"/>
                <w:lang w:val="nb-NO"/>
              </w:rPr>
            </w:pPr>
          </w:p>
          <w:p w:rsidR="00D9544C" w:rsidRPr="00C703C3" w:rsidRDefault="00D9544C" w:rsidP="005316EA">
            <w:pPr>
              <w:pStyle w:val="than"/>
              <w:spacing w:before="0" w:beforeAutospacing="0" w:after="0" w:afterAutospacing="0"/>
              <w:jc w:val="center"/>
              <w:rPr>
                <w:rFonts w:ascii="Times New Roman" w:hAnsi="Times New Roman" w:cs="Times New Roman"/>
                <w:b/>
                <w:color w:val="auto"/>
                <w:sz w:val="28"/>
                <w:szCs w:val="28"/>
                <w:lang w:val="nb-NO"/>
              </w:rPr>
            </w:pPr>
          </w:p>
          <w:p w:rsidR="005316EA" w:rsidRPr="00C703C3" w:rsidRDefault="00832D92" w:rsidP="005316EA">
            <w:pPr>
              <w:pStyle w:val="than"/>
              <w:spacing w:before="0" w:beforeAutospacing="0" w:after="0" w:afterAutospacing="0"/>
              <w:jc w:val="center"/>
              <w:rPr>
                <w:rFonts w:ascii="Times New Roman" w:hAnsi="Times New Roman" w:cs="Times New Roman"/>
                <w:b/>
                <w:color w:val="auto"/>
                <w:sz w:val="28"/>
                <w:szCs w:val="28"/>
                <w:lang w:val="nb-NO"/>
              </w:rPr>
            </w:pPr>
            <w:r w:rsidRPr="00832D92">
              <w:rPr>
                <w:rFonts w:ascii="Times New Roman" w:hAnsi="Times New Roman" w:cs="Times New Roman"/>
                <w:b/>
                <w:color w:val="auto"/>
                <w:sz w:val="28"/>
                <w:szCs w:val="28"/>
                <w:lang w:val="nb-NO"/>
              </w:rPr>
              <w:t>Đã</w:t>
            </w:r>
            <w:r>
              <w:rPr>
                <w:rFonts w:ascii="Times New Roman" w:hAnsi="Times New Roman" w:cs="Times New Roman"/>
                <w:b/>
                <w:color w:val="auto"/>
                <w:sz w:val="28"/>
                <w:szCs w:val="28"/>
                <w:lang w:val="nb-NO"/>
              </w:rPr>
              <w:t xml:space="preserve"> k</w:t>
            </w:r>
            <w:r w:rsidRPr="00832D92">
              <w:rPr>
                <w:rFonts w:ascii="Times New Roman" w:hAnsi="Times New Roman" w:cs="Times New Roman"/>
                <w:b/>
                <w:color w:val="auto"/>
                <w:sz w:val="28"/>
                <w:szCs w:val="28"/>
                <w:lang w:val="nb-NO"/>
              </w:rPr>
              <w:t>ý</w:t>
            </w:r>
          </w:p>
          <w:p w:rsidR="00D9544C" w:rsidRDefault="00D9544C" w:rsidP="005316EA">
            <w:pPr>
              <w:pStyle w:val="than"/>
              <w:spacing w:before="0" w:beforeAutospacing="0" w:after="0" w:afterAutospacing="0"/>
              <w:jc w:val="center"/>
              <w:rPr>
                <w:rFonts w:ascii="Times New Roman" w:hAnsi="Times New Roman" w:cs="Times New Roman"/>
                <w:b/>
                <w:color w:val="auto"/>
                <w:sz w:val="28"/>
                <w:szCs w:val="28"/>
                <w:lang w:val="nb-NO"/>
              </w:rPr>
            </w:pPr>
          </w:p>
          <w:p w:rsidR="00751630" w:rsidRPr="00C703C3" w:rsidRDefault="00751630" w:rsidP="005316EA">
            <w:pPr>
              <w:pStyle w:val="than"/>
              <w:spacing w:before="0" w:beforeAutospacing="0" w:after="0" w:afterAutospacing="0"/>
              <w:jc w:val="center"/>
              <w:rPr>
                <w:rFonts w:ascii="Times New Roman" w:hAnsi="Times New Roman" w:cs="Times New Roman"/>
                <w:b/>
                <w:color w:val="auto"/>
                <w:sz w:val="28"/>
                <w:szCs w:val="28"/>
                <w:lang w:val="nb-NO"/>
              </w:rPr>
            </w:pPr>
          </w:p>
          <w:p w:rsidR="00A90DC3" w:rsidRPr="00C703C3" w:rsidRDefault="00751630" w:rsidP="005316EA">
            <w:pPr>
              <w:jc w:val="center"/>
              <w:rPr>
                <w:b/>
                <w:sz w:val="28"/>
              </w:rPr>
            </w:pPr>
            <w:r w:rsidRPr="00751630">
              <w:rPr>
                <w:b/>
                <w:sz w:val="26"/>
              </w:rPr>
              <w:t>PHÓ CHỦ TỊCH UBND TỈNH</w:t>
            </w:r>
          </w:p>
          <w:p w:rsidR="00A90DC3" w:rsidRPr="00C703C3" w:rsidRDefault="00A90DC3" w:rsidP="005316EA">
            <w:pPr>
              <w:jc w:val="center"/>
              <w:rPr>
                <w:b/>
                <w:sz w:val="28"/>
              </w:rPr>
            </w:pPr>
            <w:r w:rsidRPr="00C703C3">
              <w:rPr>
                <w:b/>
                <w:sz w:val="28"/>
                <w:lang w:val="vi-VN"/>
              </w:rPr>
              <w:t xml:space="preserve">Đặng </w:t>
            </w:r>
            <w:r w:rsidR="003A2846" w:rsidRPr="00C703C3">
              <w:rPr>
                <w:b/>
                <w:sz w:val="28"/>
              </w:rPr>
              <w:t>Ngọc Sơn</w:t>
            </w:r>
          </w:p>
          <w:p w:rsidR="009A1D38" w:rsidRPr="00C703C3" w:rsidRDefault="009A1D38" w:rsidP="005316EA">
            <w:pPr>
              <w:pStyle w:val="than"/>
              <w:spacing w:before="0" w:beforeAutospacing="0" w:after="0" w:afterAutospacing="0"/>
              <w:jc w:val="center"/>
              <w:rPr>
                <w:rFonts w:ascii="Times New Roman" w:hAnsi="Times New Roman" w:cs="Times New Roman"/>
                <w:color w:val="auto"/>
                <w:sz w:val="24"/>
                <w:szCs w:val="24"/>
                <w:lang w:val="vi-VN"/>
              </w:rPr>
            </w:pPr>
          </w:p>
        </w:tc>
      </w:tr>
    </w:tbl>
    <w:p w:rsidR="00D9544C" w:rsidRPr="00C703C3" w:rsidRDefault="00D9544C" w:rsidP="00D9544C">
      <w:pPr>
        <w:rPr>
          <w:lang w:val="nb-NO"/>
        </w:rPr>
      </w:pPr>
    </w:p>
    <w:p w:rsidR="00FF3182" w:rsidRPr="00C703C3" w:rsidRDefault="00FF3182" w:rsidP="00D30D2D">
      <w:pPr>
        <w:spacing w:line="264" w:lineRule="auto"/>
        <w:ind w:firstLine="567"/>
        <w:jc w:val="both"/>
        <w:rPr>
          <w:sz w:val="28"/>
          <w:szCs w:val="28"/>
        </w:rPr>
      </w:pPr>
    </w:p>
    <w:sectPr w:rsidR="00FF3182" w:rsidRPr="00C703C3" w:rsidSect="004F0007">
      <w:footerReference w:type="default" r:id="rId12"/>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1C" w:rsidRDefault="004D521C" w:rsidP="00AF0324">
      <w:r>
        <w:separator/>
      </w:r>
    </w:p>
  </w:endnote>
  <w:endnote w:type="continuationSeparator" w:id="0">
    <w:p w:rsidR="004D521C" w:rsidRDefault="004D521C" w:rsidP="00AF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A6" w:rsidRDefault="00B670A6" w:rsidP="004F0007">
    <w:pPr>
      <w:pStyle w:val="Footer"/>
      <w:jc w:val="right"/>
    </w:pPr>
    <w:r>
      <w:fldChar w:fldCharType="begin"/>
    </w:r>
    <w:r>
      <w:instrText xml:space="preserve"> PAGE   \* MERGEFORMAT </w:instrText>
    </w:r>
    <w:r>
      <w:fldChar w:fldCharType="separate"/>
    </w:r>
    <w:r w:rsidR="00832D9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1C" w:rsidRDefault="004D521C" w:rsidP="00AF0324">
      <w:r>
        <w:separator/>
      </w:r>
    </w:p>
  </w:footnote>
  <w:footnote w:type="continuationSeparator" w:id="0">
    <w:p w:rsidR="004D521C" w:rsidRDefault="004D521C" w:rsidP="00AF0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2BD7"/>
    <w:multiLevelType w:val="hybridMultilevel"/>
    <w:tmpl w:val="64709FB2"/>
    <w:lvl w:ilvl="0" w:tplc="A5007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C2D76"/>
    <w:multiLevelType w:val="hybridMultilevel"/>
    <w:tmpl w:val="2C18F7DC"/>
    <w:lvl w:ilvl="0" w:tplc="50148016">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9E0E2F"/>
    <w:multiLevelType w:val="hybridMultilevel"/>
    <w:tmpl w:val="D61C7010"/>
    <w:lvl w:ilvl="0" w:tplc="CB66A36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4C196A"/>
    <w:multiLevelType w:val="hybridMultilevel"/>
    <w:tmpl w:val="91C00870"/>
    <w:lvl w:ilvl="0" w:tplc="8ABCC2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3540FD"/>
    <w:multiLevelType w:val="hybridMultilevel"/>
    <w:tmpl w:val="EC66C952"/>
    <w:lvl w:ilvl="0" w:tplc="B212F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776798"/>
    <w:multiLevelType w:val="hybridMultilevel"/>
    <w:tmpl w:val="7CB24E8E"/>
    <w:lvl w:ilvl="0" w:tplc="35EAE2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7C5354"/>
    <w:multiLevelType w:val="hybridMultilevel"/>
    <w:tmpl w:val="75CA2A5A"/>
    <w:lvl w:ilvl="0" w:tplc="85720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82"/>
    <w:rsid w:val="00001BB2"/>
    <w:rsid w:val="00005018"/>
    <w:rsid w:val="000062C8"/>
    <w:rsid w:val="0000757B"/>
    <w:rsid w:val="00011A1A"/>
    <w:rsid w:val="00015F4B"/>
    <w:rsid w:val="00036B92"/>
    <w:rsid w:val="00043399"/>
    <w:rsid w:val="00044696"/>
    <w:rsid w:val="000549C5"/>
    <w:rsid w:val="00060CAD"/>
    <w:rsid w:val="00060D45"/>
    <w:rsid w:val="000645F5"/>
    <w:rsid w:val="000664BF"/>
    <w:rsid w:val="00096656"/>
    <w:rsid w:val="000A35A9"/>
    <w:rsid w:val="000A4CF1"/>
    <w:rsid w:val="000A50C9"/>
    <w:rsid w:val="000A5D13"/>
    <w:rsid w:val="000A785C"/>
    <w:rsid w:val="000B67A5"/>
    <w:rsid w:val="000C440C"/>
    <w:rsid w:val="000D0232"/>
    <w:rsid w:val="000D360A"/>
    <w:rsid w:val="000D748C"/>
    <w:rsid w:val="000E775A"/>
    <w:rsid w:val="000F3891"/>
    <w:rsid w:val="000F5971"/>
    <w:rsid w:val="00100D13"/>
    <w:rsid w:val="00106DBA"/>
    <w:rsid w:val="001143BD"/>
    <w:rsid w:val="00123D4E"/>
    <w:rsid w:val="00125A7E"/>
    <w:rsid w:val="001407CE"/>
    <w:rsid w:val="00141203"/>
    <w:rsid w:val="001440B2"/>
    <w:rsid w:val="0014608E"/>
    <w:rsid w:val="00152CD2"/>
    <w:rsid w:val="0015474F"/>
    <w:rsid w:val="00165A28"/>
    <w:rsid w:val="00170739"/>
    <w:rsid w:val="0017209F"/>
    <w:rsid w:val="001771E5"/>
    <w:rsid w:val="00183B1C"/>
    <w:rsid w:val="0018535A"/>
    <w:rsid w:val="00194EF1"/>
    <w:rsid w:val="00197AB8"/>
    <w:rsid w:val="001A169C"/>
    <w:rsid w:val="001A525C"/>
    <w:rsid w:val="001B26BD"/>
    <w:rsid w:val="001B3B42"/>
    <w:rsid w:val="001B404B"/>
    <w:rsid w:val="001C01B9"/>
    <w:rsid w:val="001D48EA"/>
    <w:rsid w:val="001D4E73"/>
    <w:rsid w:val="001E18F1"/>
    <w:rsid w:val="001E1ADA"/>
    <w:rsid w:val="001E3EB7"/>
    <w:rsid w:val="001F0074"/>
    <w:rsid w:val="001F5157"/>
    <w:rsid w:val="00210140"/>
    <w:rsid w:val="00215CEA"/>
    <w:rsid w:val="00220816"/>
    <w:rsid w:val="00220F37"/>
    <w:rsid w:val="00222E56"/>
    <w:rsid w:val="0022519D"/>
    <w:rsid w:val="00237FB1"/>
    <w:rsid w:val="00242CCC"/>
    <w:rsid w:val="00242F83"/>
    <w:rsid w:val="002566B3"/>
    <w:rsid w:val="00264791"/>
    <w:rsid w:val="00266B9E"/>
    <w:rsid w:val="00267968"/>
    <w:rsid w:val="00280E21"/>
    <w:rsid w:val="00287130"/>
    <w:rsid w:val="002903B2"/>
    <w:rsid w:val="002919FA"/>
    <w:rsid w:val="002A7419"/>
    <w:rsid w:val="002B2168"/>
    <w:rsid w:val="002C0C32"/>
    <w:rsid w:val="002C49F0"/>
    <w:rsid w:val="002C5240"/>
    <w:rsid w:val="002C7159"/>
    <w:rsid w:val="002D0B7D"/>
    <w:rsid w:val="002D379D"/>
    <w:rsid w:val="002D646C"/>
    <w:rsid w:val="002E03C8"/>
    <w:rsid w:val="002E22D1"/>
    <w:rsid w:val="00305CD8"/>
    <w:rsid w:val="00305D1B"/>
    <w:rsid w:val="00310386"/>
    <w:rsid w:val="003140E4"/>
    <w:rsid w:val="003205F1"/>
    <w:rsid w:val="00324ACB"/>
    <w:rsid w:val="00324C8C"/>
    <w:rsid w:val="00331C7C"/>
    <w:rsid w:val="00332339"/>
    <w:rsid w:val="0033653C"/>
    <w:rsid w:val="00340559"/>
    <w:rsid w:val="0034389F"/>
    <w:rsid w:val="003471B3"/>
    <w:rsid w:val="00347C06"/>
    <w:rsid w:val="00357879"/>
    <w:rsid w:val="00357A6C"/>
    <w:rsid w:val="003601CA"/>
    <w:rsid w:val="003618F1"/>
    <w:rsid w:val="00364A2F"/>
    <w:rsid w:val="00365471"/>
    <w:rsid w:val="00374036"/>
    <w:rsid w:val="00374C78"/>
    <w:rsid w:val="00375A81"/>
    <w:rsid w:val="00384BDC"/>
    <w:rsid w:val="003917D4"/>
    <w:rsid w:val="003A2846"/>
    <w:rsid w:val="003A605E"/>
    <w:rsid w:val="003C088E"/>
    <w:rsid w:val="003C3DCB"/>
    <w:rsid w:val="003E033C"/>
    <w:rsid w:val="004011BF"/>
    <w:rsid w:val="004015A6"/>
    <w:rsid w:val="00414033"/>
    <w:rsid w:val="004204E0"/>
    <w:rsid w:val="00443B6F"/>
    <w:rsid w:val="004564C9"/>
    <w:rsid w:val="0046285D"/>
    <w:rsid w:val="00462A19"/>
    <w:rsid w:val="00471B6C"/>
    <w:rsid w:val="00474997"/>
    <w:rsid w:val="004816C0"/>
    <w:rsid w:val="004876EF"/>
    <w:rsid w:val="004942F7"/>
    <w:rsid w:val="00497BF2"/>
    <w:rsid w:val="004A78D3"/>
    <w:rsid w:val="004D2C48"/>
    <w:rsid w:val="004D521C"/>
    <w:rsid w:val="004D7196"/>
    <w:rsid w:val="004E1285"/>
    <w:rsid w:val="004F0007"/>
    <w:rsid w:val="004F4D97"/>
    <w:rsid w:val="004F5C0A"/>
    <w:rsid w:val="005055AF"/>
    <w:rsid w:val="00505DFF"/>
    <w:rsid w:val="005171C4"/>
    <w:rsid w:val="00520D59"/>
    <w:rsid w:val="0052125D"/>
    <w:rsid w:val="005316EA"/>
    <w:rsid w:val="00542793"/>
    <w:rsid w:val="00567A82"/>
    <w:rsid w:val="00573867"/>
    <w:rsid w:val="00574908"/>
    <w:rsid w:val="00576C2F"/>
    <w:rsid w:val="005816FF"/>
    <w:rsid w:val="005834F8"/>
    <w:rsid w:val="005840E0"/>
    <w:rsid w:val="00587B5F"/>
    <w:rsid w:val="005A0754"/>
    <w:rsid w:val="005A4A97"/>
    <w:rsid w:val="005B1EB6"/>
    <w:rsid w:val="005C39A5"/>
    <w:rsid w:val="005C57FB"/>
    <w:rsid w:val="005C7641"/>
    <w:rsid w:val="005D5B51"/>
    <w:rsid w:val="005E2D60"/>
    <w:rsid w:val="005E6ECF"/>
    <w:rsid w:val="0060132D"/>
    <w:rsid w:val="00603F6B"/>
    <w:rsid w:val="006121BD"/>
    <w:rsid w:val="006202FA"/>
    <w:rsid w:val="006306FF"/>
    <w:rsid w:val="00633A60"/>
    <w:rsid w:val="00646BC3"/>
    <w:rsid w:val="00654506"/>
    <w:rsid w:val="006637BC"/>
    <w:rsid w:val="006801E0"/>
    <w:rsid w:val="006E02D0"/>
    <w:rsid w:val="006E0EA5"/>
    <w:rsid w:val="006E692E"/>
    <w:rsid w:val="006E7F9E"/>
    <w:rsid w:val="006F1D20"/>
    <w:rsid w:val="00700A89"/>
    <w:rsid w:val="007029FA"/>
    <w:rsid w:val="00715FB8"/>
    <w:rsid w:val="0072048E"/>
    <w:rsid w:val="007214A8"/>
    <w:rsid w:val="007224C5"/>
    <w:rsid w:val="00722A82"/>
    <w:rsid w:val="00723DC7"/>
    <w:rsid w:val="0073309A"/>
    <w:rsid w:val="0073470F"/>
    <w:rsid w:val="00746387"/>
    <w:rsid w:val="00751630"/>
    <w:rsid w:val="0076023B"/>
    <w:rsid w:val="00761086"/>
    <w:rsid w:val="00765D69"/>
    <w:rsid w:val="00786A54"/>
    <w:rsid w:val="0079599C"/>
    <w:rsid w:val="007A2318"/>
    <w:rsid w:val="007A68FF"/>
    <w:rsid w:val="007B2902"/>
    <w:rsid w:val="007B650A"/>
    <w:rsid w:val="007B6F74"/>
    <w:rsid w:val="007C2788"/>
    <w:rsid w:val="007C5FD6"/>
    <w:rsid w:val="007E0B2D"/>
    <w:rsid w:val="007F0445"/>
    <w:rsid w:val="007F0F17"/>
    <w:rsid w:val="007F1B7C"/>
    <w:rsid w:val="007F528C"/>
    <w:rsid w:val="00800F76"/>
    <w:rsid w:val="008110A4"/>
    <w:rsid w:val="00832D92"/>
    <w:rsid w:val="00837760"/>
    <w:rsid w:val="008511AB"/>
    <w:rsid w:val="00851BDC"/>
    <w:rsid w:val="00857101"/>
    <w:rsid w:val="00857CC7"/>
    <w:rsid w:val="00861AF7"/>
    <w:rsid w:val="00891B9F"/>
    <w:rsid w:val="0089345F"/>
    <w:rsid w:val="00894005"/>
    <w:rsid w:val="008B149A"/>
    <w:rsid w:val="008B566D"/>
    <w:rsid w:val="008C038E"/>
    <w:rsid w:val="008C3039"/>
    <w:rsid w:val="008C56D7"/>
    <w:rsid w:val="008C72A4"/>
    <w:rsid w:val="008D2C9C"/>
    <w:rsid w:val="008D385C"/>
    <w:rsid w:val="008D5EC8"/>
    <w:rsid w:val="008E0380"/>
    <w:rsid w:val="008E23B3"/>
    <w:rsid w:val="008F1C22"/>
    <w:rsid w:val="00913D7F"/>
    <w:rsid w:val="00920B04"/>
    <w:rsid w:val="00922107"/>
    <w:rsid w:val="00922BD3"/>
    <w:rsid w:val="00926B65"/>
    <w:rsid w:val="0093798D"/>
    <w:rsid w:val="0096266A"/>
    <w:rsid w:val="00983711"/>
    <w:rsid w:val="00984DA9"/>
    <w:rsid w:val="009873D8"/>
    <w:rsid w:val="009929C1"/>
    <w:rsid w:val="009A0D38"/>
    <w:rsid w:val="009A1D38"/>
    <w:rsid w:val="009A2655"/>
    <w:rsid w:val="009A4839"/>
    <w:rsid w:val="009A63DB"/>
    <w:rsid w:val="009B26CA"/>
    <w:rsid w:val="009B28F9"/>
    <w:rsid w:val="009B4C93"/>
    <w:rsid w:val="009B6466"/>
    <w:rsid w:val="009B71FD"/>
    <w:rsid w:val="009C0A62"/>
    <w:rsid w:val="009C2539"/>
    <w:rsid w:val="009C7D46"/>
    <w:rsid w:val="009F069A"/>
    <w:rsid w:val="009F48C8"/>
    <w:rsid w:val="00A05F29"/>
    <w:rsid w:val="00A1188E"/>
    <w:rsid w:val="00A12DD0"/>
    <w:rsid w:val="00A15FF9"/>
    <w:rsid w:val="00A23EA2"/>
    <w:rsid w:val="00A258CD"/>
    <w:rsid w:val="00A403D3"/>
    <w:rsid w:val="00A44658"/>
    <w:rsid w:val="00A53828"/>
    <w:rsid w:val="00A54F8F"/>
    <w:rsid w:val="00A55199"/>
    <w:rsid w:val="00A631F5"/>
    <w:rsid w:val="00A740D8"/>
    <w:rsid w:val="00A7690A"/>
    <w:rsid w:val="00A825E5"/>
    <w:rsid w:val="00A84A4D"/>
    <w:rsid w:val="00A85FDD"/>
    <w:rsid w:val="00A90DC3"/>
    <w:rsid w:val="00A94255"/>
    <w:rsid w:val="00A96C00"/>
    <w:rsid w:val="00A96FBC"/>
    <w:rsid w:val="00AA3BE7"/>
    <w:rsid w:val="00AA5B88"/>
    <w:rsid w:val="00AB2302"/>
    <w:rsid w:val="00AB2D9A"/>
    <w:rsid w:val="00AB2F70"/>
    <w:rsid w:val="00AB3F8F"/>
    <w:rsid w:val="00AC22DC"/>
    <w:rsid w:val="00AC4B35"/>
    <w:rsid w:val="00AC4C37"/>
    <w:rsid w:val="00AD569B"/>
    <w:rsid w:val="00AF0324"/>
    <w:rsid w:val="00AF13A9"/>
    <w:rsid w:val="00AF76D7"/>
    <w:rsid w:val="00B13916"/>
    <w:rsid w:val="00B141DB"/>
    <w:rsid w:val="00B15DBA"/>
    <w:rsid w:val="00B17B0E"/>
    <w:rsid w:val="00B2113A"/>
    <w:rsid w:val="00B338D9"/>
    <w:rsid w:val="00B36AF7"/>
    <w:rsid w:val="00B41912"/>
    <w:rsid w:val="00B54F12"/>
    <w:rsid w:val="00B670A6"/>
    <w:rsid w:val="00B710A8"/>
    <w:rsid w:val="00B86422"/>
    <w:rsid w:val="00B9190B"/>
    <w:rsid w:val="00BA63DA"/>
    <w:rsid w:val="00BA71BE"/>
    <w:rsid w:val="00BB075D"/>
    <w:rsid w:val="00BB4C3A"/>
    <w:rsid w:val="00BC77E8"/>
    <w:rsid w:val="00BC7C96"/>
    <w:rsid w:val="00BD63B8"/>
    <w:rsid w:val="00BD77B2"/>
    <w:rsid w:val="00BE3B20"/>
    <w:rsid w:val="00BE44CF"/>
    <w:rsid w:val="00BE77A9"/>
    <w:rsid w:val="00BF24CC"/>
    <w:rsid w:val="00BF3794"/>
    <w:rsid w:val="00BF77D6"/>
    <w:rsid w:val="00C02CA6"/>
    <w:rsid w:val="00C04665"/>
    <w:rsid w:val="00C06E94"/>
    <w:rsid w:val="00C17B82"/>
    <w:rsid w:val="00C2078A"/>
    <w:rsid w:val="00C25B4F"/>
    <w:rsid w:val="00C35A8C"/>
    <w:rsid w:val="00C4410A"/>
    <w:rsid w:val="00C442BD"/>
    <w:rsid w:val="00C62116"/>
    <w:rsid w:val="00C63662"/>
    <w:rsid w:val="00C67EC6"/>
    <w:rsid w:val="00C703C3"/>
    <w:rsid w:val="00C72E58"/>
    <w:rsid w:val="00C76531"/>
    <w:rsid w:val="00CA6B2A"/>
    <w:rsid w:val="00CB04DE"/>
    <w:rsid w:val="00CB639B"/>
    <w:rsid w:val="00CC5198"/>
    <w:rsid w:val="00CD2F85"/>
    <w:rsid w:val="00CE3E20"/>
    <w:rsid w:val="00D00B8A"/>
    <w:rsid w:val="00D038F8"/>
    <w:rsid w:val="00D06A1D"/>
    <w:rsid w:val="00D1252C"/>
    <w:rsid w:val="00D15EFC"/>
    <w:rsid w:val="00D17F7A"/>
    <w:rsid w:val="00D2245A"/>
    <w:rsid w:val="00D30D2D"/>
    <w:rsid w:val="00D3389D"/>
    <w:rsid w:val="00D42760"/>
    <w:rsid w:val="00D548C7"/>
    <w:rsid w:val="00D56B33"/>
    <w:rsid w:val="00D61024"/>
    <w:rsid w:val="00D74C39"/>
    <w:rsid w:val="00D85B52"/>
    <w:rsid w:val="00D86F21"/>
    <w:rsid w:val="00D9544C"/>
    <w:rsid w:val="00D965A4"/>
    <w:rsid w:val="00DA0BDE"/>
    <w:rsid w:val="00DA6164"/>
    <w:rsid w:val="00DB4F13"/>
    <w:rsid w:val="00DC1FC7"/>
    <w:rsid w:val="00DC373D"/>
    <w:rsid w:val="00DC4E35"/>
    <w:rsid w:val="00DD5F5B"/>
    <w:rsid w:val="00DE761E"/>
    <w:rsid w:val="00E011B0"/>
    <w:rsid w:val="00E17744"/>
    <w:rsid w:val="00E2207F"/>
    <w:rsid w:val="00E41107"/>
    <w:rsid w:val="00E42043"/>
    <w:rsid w:val="00E4769B"/>
    <w:rsid w:val="00E56FD6"/>
    <w:rsid w:val="00E60582"/>
    <w:rsid w:val="00E61F87"/>
    <w:rsid w:val="00E67E99"/>
    <w:rsid w:val="00E76AF0"/>
    <w:rsid w:val="00E96890"/>
    <w:rsid w:val="00EA0882"/>
    <w:rsid w:val="00EB10FB"/>
    <w:rsid w:val="00EC2CE9"/>
    <w:rsid w:val="00EC502A"/>
    <w:rsid w:val="00ED033D"/>
    <w:rsid w:val="00EE4E5A"/>
    <w:rsid w:val="00EF6FF7"/>
    <w:rsid w:val="00EF75CF"/>
    <w:rsid w:val="00EF7759"/>
    <w:rsid w:val="00F03CF4"/>
    <w:rsid w:val="00F12C63"/>
    <w:rsid w:val="00F13A8F"/>
    <w:rsid w:val="00F217C7"/>
    <w:rsid w:val="00F232B7"/>
    <w:rsid w:val="00F2393D"/>
    <w:rsid w:val="00F27683"/>
    <w:rsid w:val="00F42775"/>
    <w:rsid w:val="00F45A7E"/>
    <w:rsid w:val="00F50A96"/>
    <w:rsid w:val="00F51C76"/>
    <w:rsid w:val="00F524FE"/>
    <w:rsid w:val="00F53A79"/>
    <w:rsid w:val="00F6311C"/>
    <w:rsid w:val="00F80DB5"/>
    <w:rsid w:val="00F93745"/>
    <w:rsid w:val="00FB29C8"/>
    <w:rsid w:val="00FC0501"/>
    <w:rsid w:val="00FC28D4"/>
    <w:rsid w:val="00FC4F65"/>
    <w:rsid w:val="00FD01F9"/>
    <w:rsid w:val="00FE011A"/>
    <w:rsid w:val="00FE02EA"/>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C44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FF318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FF3182"/>
    <w:pPr>
      <w:spacing w:before="100" w:beforeAutospacing="1" w:after="100" w:afterAutospacing="1"/>
    </w:pPr>
    <w:rPr>
      <w:rFonts w:ascii="Arial" w:hAnsi="Arial" w:cs="Arial"/>
      <w:color w:val="666666"/>
      <w:sz w:val="18"/>
      <w:szCs w:val="18"/>
    </w:rPr>
  </w:style>
  <w:style w:type="paragraph" w:styleId="NormalWeb">
    <w:name w:val="Normal (Web)"/>
    <w:basedOn w:val="Normal"/>
    <w:rsid w:val="00D9544C"/>
    <w:pPr>
      <w:spacing w:before="100" w:beforeAutospacing="1" w:after="100" w:afterAutospacing="1"/>
    </w:pPr>
  </w:style>
  <w:style w:type="paragraph" w:customStyle="1" w:styleId="DefaultParagraphFontParaCharCharCharCharChar">
    <w:name w:val="Default Paragraph Font Para Char Char Char Char Char"/>
    <w:autoRedefine/>
    <w:rsid w:val="00D9544C"/>
    <w:pPr>
      <w:tabs>
        <w:tab w:val="left" w:pos="1152"/>
      </w:tabs>
      <w:spacing w:before="120" w:after="120" w:line="312" w:lineRule="auto"/>
    </w:pPr>
    <w:rPr>
      <w:rFonts w:ascii="Arial" w:hAnsi="Arial" w:cs="Arial"/>
      <w:sz w:val="26"/>
      <w:szCs w:val="26"/>
    </w:rPr>
  </w:style>
  <w:style w:type="paragraph" w:customStyle="1" w:styleId="than">
    <w:name w:val="than"/>
    <w:basedOn w:val="Normal"/>
    <w:rsid w:val="00D9544C"/>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D9544C"/>
    <w:pPr>
      <w:spacing w:before="100" w:beforeAutospacing="1" w:after="100" w:afterAutospacing="1"/>
    </w:pPr>
    <w:rPr>
      <w:rFonts w:ascii="Arial" w:hAnsi="Arial" w:cs="Arial"/>
      <w:color w:val="666666"/>
      <w:sz w:val="18"/>
      <w:szCs w:val="18"/>
    </w:rPr>
  </w:style>
  <w:style w:type="paragraph" w:customStyle="1" w:styleId="Char">
    <w:name w:val="Char"/>
    <w:basedOn w:val="Normal"/>
    <w:autoRedefine/>
    <w:rsid w:val="00E011B0"/>
    <w:pPr>
      <w:spacing w:after="160" w:line="240" w:lineRule="exact"/>
    </w:pPr>
    <w:rPr>
      <w:sz w:val="21"/>
      <w:szCs w:val="20"/>
    </w:rPr>
  </w:style>
  <w:style w:type="character" w:customStyle="1" w:styleId="Heading1Char">
    <w:name w:val="Heading 1 Char"/>
    <w:link w:val="Heading1"/>
    <w:uiPriority w:val="9"/>
    <w:rsid w:val="000C440C"/>
    <w:rPr>
      <w:b/>
      <w:bCs/>
      <w:kern w:val="36"/>
      <w:sz w:val="48"/>
      <w:szCs w:val="48"/>
    </w:rPr>
  </w:style>
  <w:style w:type="character" w:customStyle="1" w:styleId="apple-converted-space">
    <w:name w:val="apple-converted-space"/>
    <w:basedOn w:val="DefaultParagraphFont"/>
    <w:rsid w:val="000C440C"/>
  </w:style>
  <w:style w:type="character" w:styleId="Hyperlink">
    <w:name w:val="Hyperlink"/>
    <w:uiPriority w:val="99"/>
    <w:unhideWhenUsed/>
    <w:rsid w:val="000C440C"/>
    <w:rPr>
      <w:color w:val="0000FF"/>
      <w:u w:val="single"/>
    </w:rPr>
  </w:style>
  <w:style w:type="paragraph" w:styleId="BalloonText">
    <w:name w:val="Balloon Text"/>
    <w:basedOn w:val="Normal"/>
    <w:link w:val="BalloonTextChar"/>
    <w:rsid w:val="00F217C7"/>
    <w:rPr>
      <w:rFonts w:ascii="Tahoma" w:hAnsi="Tahoma" w:cs="Tahoma"/>
      <w:sz w:val="16"/>
      <w:szCs w:val="16"/>
    </w:rPr>
  </w:style>
  <w:style w:type="character" w:customStyle="1" w:styleId="BalloonTextChar">
    <w:name w:val="Balloon Text Char"/>
    <w:link w:val="BalloonText"/>
    <w:rsid w:val="00F217C7"/>
    <w:rPr>
      <w:rFonts w:ascii="Tahoma" w:hAnsi="Tahoma" w:cs="Tahoma"/>
      <w:sz w:val="16"/>
      <w:szCs w:val="16"/>
    </w:rPr>
  </w:style>
  <w:style w:type="paragraph" w:styleId="Header">
    <w:name w:val="header"/>
    <w:basedOn w:val="Normal"/>
    <w:link w:val="HeaderChar"/>
    <w:rsid w:val="00AF0324"/>
    <w:pPr>
      <w:tabs>
        <w:tab w:val="center" w:pos="4680"/>
        <w:tab w:val="right" w:pos="9360"/>
      </w:tabs>
    </w:pPr>
  </w:style>
  <w:style w:type="character" w:customStyle="1" w:styleId="HeaderChar">
    <w:name w:val="Header Char"/>
    <w:link w:val="Header"/>
    <w:rsid w:val="00AF0324"/>
    <w:rPr>
      <w:sz w:val="24"/>
      <w:szCs w:val="24"/>
    </w:rPr>
  </w:style>
  <w:style w:type="paragraph" w:styleId="Footer">
    <w:name w:val="footer"/>
    <w:basedOn w:val="Normal"/>
    <w:link w:val="FooterChar"/>
    <w:uiPriority w:val="99"/>
    <w:rsid w:val="00AF0324"/>
    <w:pPr>
      <w:tabs>
        <w:tab w:val="center" w:pos="4680"/>
        <w:tab w:val="right" w:pos="9360"/>
      </w:tabs>
    </w:pPr>
  </w:style>
  <w:style w:type="character" w:customStyle="1" w:styleId="FooterChar">
    <w:name w:val="Footer Char"/>
    <w:link w:val="Footer"/>
    <w:uiPriority w:val="99"/>
    <w:rsid w:val="00AF03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C44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FF318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FF3182"/>
    <w:pPr>
      <w:spacing w:before="100" w:beforeAutospacing="1" w:after="100" w:afterAutospacing="1"/>
    </w:pPr>
    <w:rPr>
      <w:rFonts w:ascii="Arial" w:hAnsi="Arial" w:cs="Arial"/>
      <w:color w:val="666666"/>
      <w:sz w:val="18"/>
      <w:szCs w:val="18"/>
    </w:rPr>
  </w:style>
  <w:style w:type="paragraph" w:styleId="NormalWeb">
    <w:name w:val="Normal (Web)"/>
    <w:basedOn w:val="Normal"/>
    <w:rsid w:val="00D9544C"/>
    <w:pPr>
      <w:spacing w:before="100" w:beforeAutospacing="1" w:after="100" w:afterAutospacing="1"/>
    </w:pPr>
  </w:style>
  <w:style w:type="paragraph" w:customStyle="1" w:styleId="DefaultParagraphFontParaCharCharCharCharChar">
    <w:name w:val="Default Paragraph Font Para Char Char Char Char Char"/>
    <w:autoRedefine/>
    <w:rsid w:val="00D9544C"/>
    <w:pPr>
      <w:tabs>
        <w:tab w:val="left" w:pos="1152"/>
      </w:tabs>
      <w:spacing w:before="120" w:after="120" w:line="312" w:lineRule="auto"/>
    </w:pPr>
    <w:rPr>
      <w:rFonts w:ascii="Arial" w:hAnsi="Arial" w:cs="Arial"/>
      <w:sz w:val="26"/>
      <w:szCs w:val="26"/>
    </w:rPr>
  </w:style>
  <w:style w:type="paragraph" w:customStyle="1" w:styleId="than">
    <w:name w:val="than"/>
    <w:basedOn w:val="Normal"/>
    <w:rsid w:val="00D9544C"/>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D9544C"/>
    <w:pPr>
      <w:spacing w:before="100" w:beforeAutospacing="1" w:after="100" w:afterAutospacing="1"/>
    </w:pPr>
    <w:rPr>
      <w:rFonts w:ascii="Arial" w:hAnsi="Arial" w:cs="Arial"/>
      <w:color w:val="666666"/>
      <w:sz w:val="18"/>
      <w:szCs w:val="18"/>
    </w:rPr>
  </w:style>
  <w:style w:type="paragraph" w:customStyle="1" w:styleId="Char">
    <w:name w:val="Char"/>
    <w:basedOn w:val="Normal"/>
    <w:autoRedefine/>
    <w:rsid w:val="00E011B0"/>
    <w:pPr>
      <w:spacing w:after="160" w:line="240" w:lineRule="exact"/>
    </w:pPr>
    <w:rPr>
      <w:sz w:val="21"/>
      <w:szCs w:val="20"/>
    </w:rPr>
  </w:style>
  <w:style w:type="character" w:customStyle="1" w:styleId="Heading1Char">
    <w:name w:val="Heading 1 Char"/>
    <w:link w:val="Heading1"/>
    <w:uiPriority w:val="9"/>
    <w:rsid w:val="000C440C"/>
    <w:rPr>
      <w:b/>
      <w:bCs/>
      <w:kern w:val="36"/>
      <w:sz w:val="48"/>
      <w:szCs w:val="48"/>
    </w:rPr>
  </w:style>
  <w:style w:type="character" w:customStyle="1" w:styleId="apple-converted-space">
    <w:name w:val="apple-converted-space"/>
    <w:basedOn w:val="DefaultParagraphFont"/>
    <w:rsid w:val="000C440C"/>
  </w:style>
  <w:style w:type="character" w:styleId="Hyperlink">
    <w:name w:val="Hyperlink"/>
    <w:uiPriority w:val="99"/>
    <w:unhideWhenUsed/>
    <w:rsid w:val="000C440C"/>
    <w:rPr>
      <w:color w:val="0000FF"/>
      <w:u w:val="single"/>
    </w:rPr>
  </w:style>
  <w:style w:type="paragraph" w:styleId="BalloonText">
    <w:name w:val="Balloon Text"/>
    <w:basedOn w:val="Normal"/>
    <w:link w:val="BalloonTextChar"/>
    <w:rsid w:val="00F217C7"/>
    <w:rPr>
      <w:rFonts w:ascii="Tahoma" w:hAnsi="Tahoma" w:cs="Tahoma"/>
      <w:sz w:val="16"/>
      <w:szCs w:val="16"/>
    </w:rPr>
  </w:style>
  <w:style w:type="character" w:customStyle="1" w:styleId="BalloonTextChar">
    <w:name w:val="Balloon Text Char"/>
    <w:link w:val="BalloonText"/>
    <w:rsid w:val="00F217C7"/>
    <w:rPr>
      <w:rFonts w:ascii="Tahoma" w:hAnsi="Tahoma" w:cs="Tahoma"/>
      <w:sz w:val="16"/>
      <w:szCs w:val="16"/>
    </w:rPr>
  </w:style>
  <w:style w:type="paragraph" w:styleId="Header">
    <w:name w:val="header"/>
    <w:basedOn w:val="Normal"/>
    <w:link w:val="HeaderChar"/>
    <w:rsid w:val="00AF0324"/>
    <w:pPr>
      <w:tabs>
        <w:tab w:val="center" w:pos="4680"/>
        <w:tab w:val="right" w:pos="9360"/>
      </w:tabs>
    </w:pPr>
  </w:style>
  <w:style w:type="character" w:customStyle="1" w:styleId="HeaderChar">
    <w:name w:val="Header Char"/>
    <w:link w:val="Header"/>
    <w:rsid w:val="00AF0324"/>
    <w:rPr>
      <w:sz w:val="24"/>
      <w:szCs w:val="24"/>
    </w:rPr>
  </w:style>
  <w:style w:type="paragraph" w:styleId="Footer">
    <w:name w:val="footer"/>
    <w:basedOn w:val="Normal"/>
    <w:link w:val="FooterChar"/>
    <w:uiPriority w:val="99"/>
    <w:rsid w:val="00AF0324"/>
    <w:pPr>
      <w:tabs>
        <w:tab w:val="center" w:pos="4680"/>
        <w:tab w:val="right" w:pos="9360"/>
      </w:tabs>
    </w:pPr>
  </w:style>
  <w:style w:type="character" w:customStyle="1" w:styleId="FooterChar">
    <w:name w:val="Footer Char"/>
    <w:link w:val="Footer"/>
    <w:uiPriority w:val="99"/>
    <w:rsid w:val="00AF0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E94F-636F-46C4-AB4C-134804944BD3}">
  <ds:schemaRefs>
    <ds:schemaRef ds:uri="http://schemas.microsoft.com/sharepoint/v3/contenttype/forms"/>
  </ds:schemaRefs>
</ds:datastoreItem>
</file>

<file path=customXml/itemProps2.xml><?xml version="1.0" encoding="utf-8"?>
<ds:datastoreItem xmlns:ds="http://schemas.openxmlformats.org/officeDocument/2006/customXml" ds:itemID="{D261AD8B-B9C5-4308-B4F5-4D45BD9E5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46DBC4-5730-498D-8C9F-1D5D2C883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6A490-964C-40BC-8748-354FEA07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BỘ TƯ PHÁP</vt:lpstr>
    </vt:vector>
  </TitlesOfParts>
  <Company>Microsoft</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Thanh An</dc:creator>
  <cp:lastModifiedBy>Vanxuan</cp:lastModifiedBy>
  <cp:revision>3</cp:revision>
  <cp:lastPrinted>2017-08-03T10:05:00Z</cp:lastPrinted>
  <dcterms:created xsi:type="dcterms:W3CDTF">2017-08-07T00:21:00Z</dcterms:created>
  <dcterms:modified xsi:type="dcterms:W3CDTF">2017-08-14T01:56:00Z</dcterms:modified>
</cp:coreProperties>
</file>